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0E35D2" w14:textId="77777777" w:rsidR="007920C0" w:rsidRDefault="007920C0" w:rsidP="0052695B">
      <w:pPr>
        <w:spacing w:before="240"/>
        <w:rPr>
          <w:rFonts w:ascii="Arial" w:eastAsiaTheme="minorEastAsia" w:hAnsi="Arial" w:cs="Arial"/>
          <w:b/>
          <w:color w:val="000000" w:themeColor="text1"/>
          <w:sz w:val="32"/>
          <w:lang w:val="en-US" w:eastAsia="ja-JP"/>
        </w:rPr>
      </w:pPr>
    </w:p>
    <w:p w14:paraId="3A5B7499" w14:textId="0B04DFE6" w:rsidR="000A7162" w:rsidRDefault="00336DC7" w:rsidP="0052695B">
      <w:pPr>
        <w:spacing w:before="240"/>
        <w:rPr>
          <w:rFonts w:ascii="Arial" w:eastAsiaTheme="minorEastAsia" w:hAnsi="Arial" w:cs="Arial"/>
          <w:b/>
          <w:color w:val="000000" w:themeColor="text1"/>
          <w:sz w:val="32"/>
          <w:lang w:val="en-US" w:eastAsia="ja-JP"/>
        </w:rPr>
      </w:pPr>
      <w:r>
        <w:rPr>
          <w:rFonts w:ascii="Arial" w:eastAsiaTheme="minorEastAsia" w:hAnsi="Arial" w:cs="Arial"/>
          <w:b/>
          <w:color w:val="000000" w:themeColor="text1"/>
          <w:sz w:val="32"/>
          <w:lang w:val="en-US" w:eastAsia="ja-JP"/>
        </w:rPr>
        <w:t xml:space="preserve">SEN </w:t>
      </w:r>
      <w:r w:rsidR="004F767D">
        <w:rPr>
          <w:rFonts w:ascii="Arial" w:eastAsiaTheme="minorEastAsia" w:hAnsi="Arial" w:cs="Arial"/>
          <w:b/>
          <w:color w:val="000000" w:themeColor="text1"/>
          <w:sz w:val="32"/>
          <w:lang w:val="en-US" w:eastAsia="ja-JP"/>
        </w:rPr>
        <w:t>i</w:t>
      </w:r>
      <w:r>
        <w:rPr>
          <w:rFonts w:ascii="Arial" w:eastAsiaTheme="minorEastAsia" w:hAnsi="Arial" w:cs="Arial"/>
          <w:b/>
          <w:color w:val="000000" w:themeColor="text1"/>
          <w:sz w:val="32"/>
          <w:lang w:val="en-US" w:eastAsia="ja-JP"/>
        </w:rPr>
        <w:t xml:space="preserve">nformation </w:t>
      </w:r>
      <w:r w:rsidR="004F767D">
        <w:rPr>
          <w:rFonts w:ascii="Arial" w:eastAsiaTheme="minorEastAsia" w:hAnsi="Arial" w:cs="Arial"/>
          <w:b/>
          <w:color w:val="000000" w:themeColor="text1"/>
          <w:sz w:val="32"/>
          <w:lang w:val="en-US" w:eastAsia="ja-JP"/>
        </w:rPr>
        <w:t>r</w:t>
      </w:r>
      <w:r>
        <w:rPr>
          <w:rFonts w:ascii="Arial" w:eastAsiaTheme="minorEastAsia" w:hAnsi="Arial" w:cs="Arial"/>
          <w:b/>
          <w:color w:val="000000" w:themeColor="text1"/>
          <w:sz w:val="32"/>
          <w:lang w:val="en-US" w:eastAsia="ja-JP"/>
        </w:rPr>
        <w:t>eport</w:t>
      </w:r>
    </w:p>
    <w:p w14:paraId="036065E6" w14:textId="54A99991" w:rsidR="00336DC7" w:rsidRPr="00336DC7" w:rsidRDefault="00336DC7" w:rsidP="00336DC7">
      <w:pPr>
        <w:tabs>
          <w:tab w:val="left" w:pos="1275"/>
        </w:tabs>
        <w:jc w:val="both"/>
        <w:rPr>
          <w:rFonts w:ascii="Arial" w:hAnsi="Arial" w:cs="Arial"/>
        </w:rPr>
      </w:pPr>
      <w:r w:rsidRPr="00336DC7">
        <w:rPr>
          <w:rFonts w:ascii="Arial" w:hAnsi="Arial" w:cs="Arial"/>
        </w:rPr>
        <w:t>The Special Educational Needs and Disability Regulations 2014 require schools to publish certain information about their policy for supporting pupils with SEND, which must be updated annually. Information reports need to be accessible for all pupils and parents, and should be presented in clear, plain language. It’s important that schools have due regard to the statutory information they need to publish and the need to make the information easy to digest.</w:t>
      </w:r>
      <w:r w:rsidR="00582CA9">
        <w:rPr>
          <w:rFonts w:ascii="Arial" w:hAnsi="Arial" w:cs="Arial"/>
        </w:rPr>
        <w:t xml:space="preserve"> The SEN Information Report must be published on the school website.</w:t>
      </w:r>
    </w:p>
    <w:p w14:paraId="50CED6DA" w14:textId="666448AC" w:rsidR="004E6FF1" w:rsidRDefault="00336DC7" w:rsidP="00336DC7">
      <w:pPr>
        <w:tabs>
          <w:tab w:val="left" w:pos="1275"/>
        </w:tabs>
        <w:jc w:val="both"/>
        <w:rPr>
          <w:rFonts w:ascii="Arial" w:hAnsi="Arial" w:cs="Arial"/>
        </w:rPr>
      </w:pPr>
      <w:r w:rsidRPr="00336DC7">
        <w:rPr>
          <w:rFonts w:ascii="Arial" w:hAnsi="Arial" w:cs="Arial"/>
        </w:rPr>
        <w:t xml:space="preserve">Schools should use this template as a basis for their SEN Information Report. It has been developed in accordance with the </w:t>
      </w:r>
      <w:r w:rsidR="00BB0D47">
        <w:rPr>
          <w:rFonts w:ascii="Arial" w:hAnsi="Arial" w:cs="Arial"/>
        </w:rPr>
        <w:t xml:space="preserve">DfE’s </w:t>
      </w:r>
      <w:r w:rsidRPr="00336DC7">
        <w:rPr>
          <w:rFonts w:ascii="Arial" w:hAnsi="Arial" w:cs="Arial"/>
        </w:rPr>
        <w:t>‘Special educational needs and disability code of practice: 0 to 25 years’</w:t>
      </w:r>
      <w:r w:rsidR="00EC2FD6">
        <w:rPr>
          <w:rFonts w:ascii="Arial" w:hAnsi="Arial" w:cs="Arial"/>
        </w:rPr>
        <w:t xml:space="preserve"> </w:t>
      </w:r>
      <w:r w:rsidR="00BB0D47">
        <w:rPr>
          <w:rFonts w:ascii="Arial" w:hAnsi="Arial" w:cs="Arial"/>
        </w:rPr>
        <w:t>(</w:t>
      </w:r>
      <w:r w:rsidR="00EC2FD6">
        <w:rPr>
          <w:rFonts w:ascii="Arial" w:hAnsi="Arial" w:cs="Arial"/>
        </w:rPr>
        <w:t>2015</w:t>
      </w:r>
      <w:r w:rsidR="00BB0D47">
        <w:rPr>
          <w:rFonts w:ascii="Arial" w:hAnsi="Arial" w:cs="Arial"/>
        </w:rPr>
        <w:t>)</w:t>
      </w:r>
      <w:r w:rsidRPr="00336DC7">
        <w:rPr>
          <w:rFonts w:ascii="Arial" w:hAnsi="Arial" w:cs="Arial"/>
        </w:rPr>
        <w:t xml:space="preserve"> to ensure all statutory information is included</w:t>
      </w:r>
      <w:r w:rsidR="00EC2FD6">
        <w:rPr>
          <w:rFonts w:ascii="Arial" w:hAnsi="Arial" w:cs="Arial"/>
        </w:rPr>
        <w:t xml:space="preserve">, as well as ‘Keeping children safe in education’ </w:t>
      </w:r>
      <w:r w:rsidR="004E6FF1">
        <w:rPr>
          <w:rFonts w:ascii="Arial" w:hAnsi="Arial" w:cs="Arial"/>
        </w:rPr>
        <w:t>(KCSIE)</w:t>
      </w:r>
      <w:r w:rsidR="00BB0D47">
        <w:rPr>
          <w:rFonts w:ascii="Arial" w:hAnsi="Arial" w:cs="Arial"/>
        </w:rPr>
        <w:t>,</w:t>
      </w:r>
      <w:r w:rsidR="00EC2FD6">
        <w:rPr>
          <w:rFonts w:ascii="Arial" w:hAnsi="Arial" w:cs="Arial"/>
        </w:rPr>
        <w:t xml:space="preserve"> which addresses specific areas</w:t>
      </w:r>
      <w:r w:rsidR="00E61F1C">
        <w:rPr>
          <w:rFonts w:ascii="Arial" w:hAnsi="Arial" w:cs="Arial"/>
        </w:rPr>
        <w:t xml:space="preserve"> and additional risks</w:t>
      </w:r>
      <w:r w:rsidR="00EC2FD6">
        <w:rPr>
          <w:rFonts w:ascii="Arial" w:hAnsi="Arial" w:cs="Arial"/>
        </w:rPr>
        <w:t xml:space="preserve"> staff members should be aware of for pupils with SEND.</w:t>
      </w:r>
      <w:r w:rsidR="00E61F1C">
        <w:rPr>
          <w:rFonts w:ascii="Arial" w:hAnsi="Arial" w:cs="Arial"/>
        </w:rPr>
        <w:t xml:space="preserve"> </w:t>
      </w:r>
      <w:r w:rsidR="004E6FF1">
        <w:rPr>
          <w:rFonts w:ascii="Arial" w:hAnsi="Arial" w:cs="Arial"/>
        </w:rPr>
        <w:t>Some sections have been included that are good practice</w:t>
      </w:r>
      <w:r w:rsidR="00B228BB">
        <w:rPr>
          <w:rFonts w:ascii="Arial" w:hAnsi="Arial" w:cs="Arial"/>
        </w:rPr>
        <w:t>,</w:t>
      </w:r>
      <w:r w:rsidR="004E6FF1">
        <w:rPr>
          <w:rFonts w:ascii="Arial" w:hAnsi="Arial" w:cs="Arial"/>
        </w:rPr>
        <w:t xml:space="preserve"> signposted as ‘optional’ – these relate to the information outlined in KCSIE and</w:t>
      </w:r>
      <w:r w:rsidR="00A74FE0">
        <w:rPr>
          <w:rFonts w:ascii="Arial" w:hAnsi="Arial" w:cs="Arial"/>
        </w:rPr>
        <w:t xml:space="preserve"> to</w:t>
      </w:r>
      <w:r w:rsidR="004E6FF1">
        <w:rPr>
          <w:rFonts w:ascii="Arial" w:hAnsi="Arial" w:cs="Arial"/>
        </w:rPr>
        <w:t xml:space="preserve"> the spending of your </w:t>
      </w:r>
      <w:r w:rsidR="00BB0D47">
        <w:rPr>
          <w:rFonts w:ascii="Arial" w:hAnsi="Arial" w:cs="Arial"/>
        </w:rPr>
        <w:t>school’s</w:t>
      </w:r>
      <w:r w:rsidR="00D76639">
        <w:rPr>
          <w:rFonts w:ascii="Arial" w:hAnsi="Arial" w:cs="Arial"/>
        </w:rPr>
        <w:t xml:space="preserve"> </w:t>
      </w:r>
      <w:r w:rsidR="004E6FF1">
        <w:rPr>
          <w:rFonts w:ascii="Arial" w:hAnsi="Arial" w:cs="Arial"/>
        </w:rPr>
        <w:t xml:space="preserve">SEND budget. Whilst these are optional, including information on these shows </w:t>
      </w:r>
      <w:r w:rsidR="002D7A9C">
        <w:rPr>
          <w:rFonts w:ascii="Arial" w:hAnsi="Arial" w:cs="Arial"/>
        </w:rPr>
        <w:t xml:space="preserve">additional </w:t>
      </w:r>
      <w:r w:rsidR="004E6FF1">
        <w:rPr>
          <w:rFonts w:ascii="Arial" w:hAnsi="Arial" w:cs="Arial"/>
        </w:rPr>
        <w:t xml:space="preserve">transparency and </w:t>
      </w:r>
      <w:r w:rsidR="002D7A9C">
        <w:rPr>
          <w:rFonts w:ascii="Arial" w:hAnsi="Arial" w:cs="Arial"/>
        </w:rPr>
        <w:t xml:space="preserve">demonstrates </w:t>
      </w:r>
      <w:r w:rsidR="004E6FF1">
        <w:rPr>
          <w:rFonts w:ascii="Arial" w:hAnsi="Arial" w:cs="Arial"/>
        </w:rPr>
        <w:t xml:space="preserve">how your school is meeting its duties in other areas. </w:t>
      </w:r>
    </w:p>
    <w:p w14:paraId="6FE3E615" w14:textId="6231F735" w:rsidR="00B66B72" w:rsidRPr="00B66B72" w:rsidRDefault="00E61F1C" w:rsidP="00B66B72">
      <w:pPr>
        <w:tabs>
          <w:tab w:val="left" w:pos="1275"/>
        </w:tabs>
        <w:jc w:val="both"/>
        <w:rPr>
          <w:rFonts w:ascii="Arial" w:hAnsi="Arial" w:cs="Arial"/>
        </w:rPr>
      </w:pPr>
      <w:r>
        <w:rPr>
          <w:rFonts w:ascii="Arial" w:hAnsi="Arial" w:cs="Arial"/>
        </w:rPr>
        <w:t xml:space="preserve">Wherever possible, provide bullets under each section to make sure your report is </w:t>
      </w:r>
      <w:r w:rsidR="00582CA9">
        <w:rPr>
          <w:rFonts w:ascii="Arial" w:hAnsi="Arial" w:cs="Arial"/>
        </w:rPr>
        <w:t>accessible, detailed and clear</w:t>
      </w:r>
      <w:r>
        <w:rPr>
          <w:rFonts w:ascii="Arial" w:hAnsi="Arial" w:cs="Arial"/>
        </w:rPr>
        <w:t>.</w:t>
      </w:r>
      <w:r w:rsidR="00B66B72">
        <w:rPr>
          <w:rFonts w:ascii="Arial" w:hAnsi="Arial" w:cs="Arial"/>
          <w:b/>
          <w:sz w:val="28"/>
          <w:szCs w:val="28"/>
        </w:rPr>
        <w:br w:type="page"/>
      </w:r>
    </w:p>
    <w:p w14:paraId="441C05E9" w14:textId="5EE41AC5" w:rsidR="00E61F1C" w:rsidRPr="007A30D6" w:rsidRDefault="00E61F1C" w:rsidP="00336DC7">
      <w:pPr>
        <w:tabs>
          <w:tab w:val="left" w:pos="1275"/>
        </w:tabs>
        <w:jc w:val="both"/>
        <w:rPr>
          <w:rFonts w:ascii="Arial" w:hAnsi="Arial" w:cs="Arial"/>
          <w:b/>
          <w:sz w:val="28"/>
          <w:szCs w:val="28"/>
        </w:rPr>
      </w:pPr>
      <w:r w:rsidRPr="007A30D6">
        <w:rPr>
          <w:rFonts w:ascii="Arial" w:hAnsi="Arial" w:cs="Arial"/>
          <w:b/>
          <w:sz w:val="28"/>
          <w:szCs w:val="28"/>
        </w:rPr>
        <w:lastRenderedPageBreak/>
        <w:t>Contents</w:t>
      </w:r>
    </w:p>
    <w:p w14:paraId="78AC8C89" w14:textId="136E5F2E" w:rsidR="00336DC7" w:rsidRDefault="00EC2FD6" w:rsidP="00C606C4">
      <w:pPr>
        <w:pStyle w:val="ListParagraph"/>
        <w:numPr>
          <w:ilvl w:val="0"/>
          <w:numId w:val="1"/>
        </w:numPr>
        <w:rPr>
          <w:rFonts w:ascii="Arial" w:eastAsiaTheme="minorEastAsia" w:hAnsi="Arial" w:cs="Arial"/>
          <w:color w:val="000000" w:themeColor="text1"/>
          <w:lang w:val="en-US" w:eastAsia="ja-JP"/>
        </w:rPr>
      </w:pPr>
      <w:hyperlink w:anchor="Ourschoolsapproachtosupportingpupilswith" w:history="1">
        <w:r w:rsidRPr="00B228BB">
          <w:rPr>
            <w:rStyle w:val="Hyperlink"/>
            <w:rFonts w:ascii="Arial" w:eastAsiaTheme="minorEastAsia" w:hAnsi="Arial" w:cs="Arial"/>
            <w:lang w:val="en-US" w:eastAsia="ja-JP"/>
          </w:rPr>
          <w:t>Our school’s approach to supporting pupils with SEND</w:t>
        </w:r>
      </w:hyperlink>
    </w:p>
    <w:p w14:paraId="015BCC0E" w14:textId="0CF9DFFF" w:rsidR="00EC2FD6" w:rsidRDefault="00EC2FD6" w:rsidP="00C606C4">
      <w:pPr>
        <w:pStyle w:val="ListParagraph"/>
        <w:numPr>
          <w:ilvl w:val="0"/>
          <w:numId w:val="1"/>
        </w:numPr>
        <w:rPr>
          <w:rFonts w:ascii="Arial" w:eastAsiaTheme="minorEastAsia" w:hAnsi="Arial" w:cs="Arial"/>
          <w:color w:val="000000" w:themeColor="text1"/>
          <w:lang w:val="en-US" w:eastAsia="ja-JP"/>
        </w:rPr>
      </w:pPr>
      <w:hyperlink w:anchor="CateringfordifferentkindsofSEND" w:history="1">
        <w:r w:rsidRPr="00B228BB">
          <w:rPr>
            <w:rStyle w:val="Hyperlink"/>
            <w:rFonts w:ascii="Arial" w:eastAsiaTheme="minorEastAsia" w:hAnsi="Arial" w:cs="Arial"/>
            <w:lang w:val="en-US" w:eastAsia="ja-JP"/>
          </w:rPr>
          <w:t>Catering for different kinds of SEND</w:t>
        </w:r>
      </w:hyperlink>
    </w:p>
    <w:p w14:paraId="75EE76BF" w14:textId="6BFFBDDF" w:rsidR="00E61F1C" w:rsidRPr="00E61F1C" w:rsidRDefault="00E61F1C" w:rsidP="00C606C4">
      <w:pPr>
        <w:pStyle w:val="ListParagraph"/>
        <w:numPr>
          <w:ilvl w:val="0"/>
          <w:numId w:val="1"/>
        </w:numPr>
        <w:rPr>
          <w:rFonts w:ascii="Arial" w:eastAsiaTheme="minorEastAsia" w:hAnsi="Arial" w:cs="Arial"/>
          <w:color w:val="000000" w:themeColor="text1"/>
          <w:lang w:val="en-US" w:eastAsia="ja-JP"/>
        </w:rPr>
      </w:pPr>
      <w:hyperlink w:anchor="Keystaffandexpertise" w:history="1">
        <w:r w:rsidRPr="00B228BB">
          <w:rPr>
            <w:rStyle w:val="Hyperlink"/>
            <w:rFonts w:ascii="Arial" w:eastAsiaTheme="minorEastAsia" w:hAnsi="Arial" w:cs="Arial"/>
            <w:lang w:val="en-US" w:eastAsia="ja-JP"/>
          </w:rPr>
          <w:t>Key staff and expertise</w:t>
        </w:r>
      </w:hyperlink>
    </w:p>
    <w:p w14:paraId="58131B09" w14:textId="0C29D62E" w:rsidR="00EC2FD6" w:rsidRDefault="00EC2FD6" w:rsidP="00C606C4">
      <w:pPr>
        <w:pStyle w:val="ListParagraph"/>
        <w:numPr>
          <w:ilvl w:val="0"/>
          <w:numId w:val="1"/>
        </w:numPr>
        <w:rPr>
          <w:rFonts w:ascii="Arial" w:eastAsiaTheme="minorEastAsia" w:hAnsi="Arial" w:cs="Arial"/>
          <w:color w:val="000000" w:themeColor="text1"/>
          <w:lang w:val="en-US" w:eastAsia="ja-JP"/>
        </w:rPr>
      </w:pPr>
      <w:hyperlink w:anchor="IdentifyingandassessingpupilswithSEND" w:history="1">
        <w:r w:rsidRPr="00B228BB">
          <w:rPr>
            <w:rStyle w:val="Hyperlink"/>
            <w:rFonts w:ascii="Arial" w:eastAsiaTheme="minorEastAsia" w:hAnsi="Arial" w:cs="Arial"/>
            <w:lang w:val="en-US" w:eastAsia="ja-JP"/>
          </w:rPr>
          <w:t xml:space="preserve">Identifying </w:t>
        </w:r>
        <w:r w:rsidR="00B228BB">
          <w:rPr>
            <w:rStyle w:val="Hyperlink"/>
            <w:rFonts w:ascii="Arial" w:eastAsiaTheme="minorEastAsia" w:hAnsi="Arial" w:cs="Arial"/>
            <w:lang w:val="en-US" w:eastAsia="ja-JP"/>
          </w:rPr>
          <w:t xml:space="preserve">and assessing </w:t>
        </w:r>
        <w:r w:rsidRPr="00B228BB">
          <w:rPr>
            <w:rStyle w:val="Hyperlink"/>
            <w:rFonts w:ascii="Arial" w:eastAsiaTheme="minorEastAsia" w:hAnsi="Arial" w:cs="Arial"/>
            <w:lang w:val="en-US" w:eastAsia="ja-JP"/>
          </w:rPr>
          <w:t>pupils with SEND</w:t>
        </w:r>
      </w:hyperlink>
    </w:p>
    <w:p w14:paraId="2A4B114E" w14:textId="5C511456" w:rsidR="00EC2FD6" w:rsidRDefault="00EC2FD6" w:rsidP="00C606C4">
      <w:pPr>
        <w:pStyle w:val="ListParagraph"/>
        <w:numPr>
          <w:ilvl w:val="0"/>
          <w:numId w:val="1"/>
        </w:numPr>
        <w:rPr>
          <w:rFonts w:ascii="Arial" w:eastAsiaTheme="minorEastAsia" w:hAnsi="Arial" w:cs="Arial"/>
          <w:color w:val="000000" w:themeColor="text1"/>
          <w:lang w:val="en-US" w:eastAsia="ja-JP"/>
        </w:rPr>
      </w:pPr>
      <w:hyperlink w:anchor="Consultingwithpupilsandparents" w:history="1">
        <w:r w:rsidRPr="0057507A">
          <w:rPr>
            <w:rStyle w:val="Hyperlink"/>
            <w:rFonts w:ascii="Arial" w:eastAsiaTheme="minorEastAsia" w:hAnsi="Arial" w:cs="Arial"/>
            <w:lang w:val="en-US" w:eastAsia="ja-JP"/>
          </w:rPr>
          <w:t>Consulting with pupils and parents</w:t>
        </w:r>
      </w:hyperlink>
    </w:p>
    <w:p w14:paraId="55665D92" w14:textId="6DD616F2" w:rsidR="0057507A" w:rsidRPr="004D0F68" w:rsidRDefault="00E61F1C" w:rsidP="00C606C4">
      <w:pPr>
        <w:pStyle w:val="ListParagraph"/>
        <w:numPr>
          <w:ilvl w:val="0"/>
          <w:numId w:val="1"/>
        </w:numPr>
        <w:rPr>
          <w:rFonts w:ascii="Arial" w:eastAsiaTheme="minorEastAsia" w:hAnsi="Arial" w:cs="Arial"/>
          <w:color w:val="000000" w:themeColor="text1"/>
          <w:lang w:val="en-US" w:eastAsia="ja-JP"/>
        </w:rPr>
      </w:pPr>
      <w:hyperlink w:anchor="Involvingkeystakeholders" w:history="1">
        <w:r w:rsidRPr="0057507A">
          <w:rPr>
            <w:rStyle w:val="Hyperlink"/>
            <w:rFonts w:ascii="Arial" w:eastAsiaTheme="minorEastAsia" w:hAnsi="Arial" w:cs="Arial"/>
            <w:lang w:val="en-US" w:eastAsia="ja-JP"/>
          </w:rPr>
          <w:t>Involving key stakeholders</w:t>
        </w:r>
      </w:hyperlink>
    </w:p>
    <w:p w14:paraId="37324E5A" w14:textId="5A6110B2" w:rsidR="00EC2FD6" w:rsidRDefault="00EC2FD6" w:rsidP="00C606C4">
      <w:pPr>
        <w:pStyle w:val="ListParagraph"/>
        <w:numPr>
          <w:ilvl w:val="0"/>
          <w:numId w:val="2"/>
        </w:numPr>
        <w:rPr>
          <w:rFonts w:ascii="Arial" w:eastAsiaTheme="minorEastAsia" w:hAnsi="Arial" w:cs="Arial"/>
          <w:color w:val="000000" w:themeColor="text1"/>
          <w:lang w:val="en-US" w:eastAsia="ja-JP"/>
        </w:rPr>
      </w:pPr>
      <w:hyperlink w:anchor="Progressingtowardsoutcomes" w:history="1">
        <w:r w:rsidRPr="004D0F68">
          <w:rPr>
            <w:rStyle w:val="Hyperlink"/>
            <w:rFonts w:ascii="Arial" w:eastAsiaTheme="minorEastAsia" w:hAnsi="Arial" w:cs="Arial"/>
            <w:lang w:val="en-US" w:eastAsia="ja-JP"/>
          </w:rPr>
          <w:t>Progressing towards outcomes</w:t>
        </w:r>
      </w:hyperlink>
    </w:p>
    <w:p w14:paraId="74E71472" w14:textId="1C912F50" w:rsidR="00EC2FD6" w:rsidRDefault="00EC2FD6" w:rsidP="00C606C4">
      <w:pPr>
        <w:pStyle w:val="ListParagraph"/>
        <w:numPr>
          <w:ilvl w:val="0"/>
          <w:numId w:val="2"/>
        </w:numPr>
        <w:rPr>
          <w:rFonts w:ascii="Arial" w:eastAsiaTheme="minorEastAsia" w:hAnsi="Arial" w:cs="Arial"/>
          <w:color w:val="000000" w:themeColor="text1"/>
          <w:lang w:val="en-US" w:eastAsia="ja-JP"/>
        </w:rPr>
      </w:pPr>
      <w:hyperlink w:anchor="Transitionsupport" w:history="1">
        <w:r w:rsidRPr="004D0F68">
          <w:rPr>
            <w:rStyle w:val="Hyperlink"/>
            <w:rFonts w:ascii="Arial" w:eastAsiaTheme="minorEastAsia" w:hAnsi="Arial" w:cs="Arial"/>
            <w:lang w:val="en-US" w:eastAsia="ja-JP"/>
          </w:rPr>
          <w:t>Transition support</w:t>
        </w:r>
      </w:hyperlink>
    </w:p>
    <w:p w14:paraId="0CD1722C" w14:textId="68745662" w:rsidR="00EC2FD6" w:rsidRPr="004D0F68" w:rsidRDefault="00EC2FD6" w:rsidP="00C606C4">
      <w:pPr>
        <w:pStyle w:val="ListParagraph"/>
        <w:numPr>
          <w:ilvl w:val="0"/>
          <w:numId w:val="2"/>
        </w:numPr>
        <w:rPr>
          <w:rFonts w:ascii="Arial" w:eastAsiaTheme="minorEastAsia" w:hAnsi="Arial" w:cs="Arial"/>
          <w:color w:val="000000" w:themeColor="text1"/>
          <w:lang w:val="en-US" w:eastAsia="ja-JP"/>
        </w:rPr>
      </w:pPr>
      <w:hyperlink w:anchor="Teachingapproach" w:history="1">
        <w:r w:rsidRPr="004D0F68">
          <w:rPr>
            <w:rStyle w:val="Hyperlink"/>
            <w:rFonts w:ascii="Arial" w:eastAsiaTheme="minorEastAsia" w:hAnsi="Arial" w:cs="Arial"/>
            <w:lang w:val="en-US" w:eastAsia="ja-JP"/>
          </w:rPr>
          <w:t>Teaching approach</w:t>
        </w:r>
      </w:hyperlink>
    </w:p>
    <w:p w14:paraId="37470F26" w14:textId="526CD029" w:rsidR="00EC2FD6" w:rsidRDefault="00EC2FD6" w:rsidP="00C606C4">
      <w:pPr>
        <w:pStyle w:val="ListParagraph"/>
        <w:numPr>
          <w:ilvl w:val="0"/>
          <w:numId w:val="1"/>
        </w:numPr>
        <w:rPr>
          <w:rFonts w:ascii="Arial" w:eastAsiaTheme="minorEastAsia" w:hAnsi="Arial" w:cs="Arial"/>
          <w:color w:val="000000" w:themeColor="text1"/>
          <w:lang w:val="en-US" w:eastAsia="ja-JP"/>
        </w:rPr>
      </w:pPr>
      <w:hyperlink w:anchor="Adaptationstothecurriculumandlearning" w:history="1">
        <w:r w:rsidRPr="004D0F68">
          <w:rPr>
            <w:rStyle w:val="Hyperlink"/>
            <w:rFonts w:ascii="Arial" w:eastAsiaTheme="minorEastAsia" w:hAnsi="Arial" w:cs="Arial"/>
            <w:lang w:val="en-US" w:eastAsia="ja-JP"/>
          </w:rPr>
          <w:t>Adaptations to the curriculum and learning environment</w:t>
        </w:r>
      </w:hyperlink>
    </w:p>
    <w:p w14:paraId="377B36A7" w14:textId="338F0269" w:rsidR="00EC2FD6" w:rsidRDefault="00EC2FD6" w:rsidP="00C606C4">
      <w:pPr>
        <w:pStyle w:val="ListParagraph"/>
        <w:numPr>
          <w:ilvl w:val="0"/>
          <w:numId w:val="1"/>
        </w:numPr>
        <w:rPr>
          <w:rFonts w:ascii="Arial" w:eastAsiaTheme="minorEastAsia" w:hAnsi="Arial" w:cs="Arial"/>
          <w:color w:val="000000" w:themeColor="text1"/>
          <w:lang w:val="en-US" w:eastAsia="ja-JP"/>
        </w:rPr>
      </w:pPr>
      <w:hyperlink w:anchor="Inclusivityinactivities" w:history="1">
        <w:r w:rsidRPr="004D0F68">
          <w:rPr>
            <w:rStyle w:val="Hyperlink"/>
            <w:rFonts w:ascii="Arial" w:eastAsiaTheme="minorEastAsia" w:hAnsi="Arial" w:cs="Arial"/>
            <w:lang w:val="en-US" w:eastAsia="ja-JP"/>
          </w:rPr>
          <w:t>Inclusivity in activities</w:t>
        </w:r>
      </w:hyperlink>
    </w:p>
    <w:p w14:paraId="64AADD81" w14:textId="390222C7" w:rsidR="00EC2FD6" w:rsidRDefault="00E61F1C" w:rsidP="00C606C4">
      <w:pPr>
        <w:pStyle w:val="ListParagraph"/>
        <w:numPr>
          <w:ilvl w:val="0"/>
          <w:numId w:val="1"/>
        </w:numPr>
        <w:rPr>
          <w:rFonts w:ascii="Arial" w:eastAsiaTheme="minorEastAsia" w:hAnsi="Arial" w:cs="Arial"/>
          <w:color w:val="000000" w:themeColor="text1"/>
          <w:lang w:val="en-US" w:eastAsia="ja-JP"/>
        </w:rPr>
      </w:pPr>
      <w:hyperlink w:anchor="Supportingemotionalandsocialdevelopment">
        <w:r w:rsidRPr="0BD8C3CC">
          <w:rPr>
            <w:rStyle w:val="Hyperlink"/>
            <w:rFonts w:ascii="Arial" w:eastAsiaTheme="minorEastAsia" w:hAnsi="Arial" w:cs="Arial"/>
            <w:lang w:val="en-US" w:eastAsia="ja-JP"/>
          </w:rPr>
          <w:t>Supporting emotional and social development</w:t>
        </w:r>
      </w:hyperlink>
    </w:p>
    <w:p w14:paraId="4764F857" w14:textId="1B30C37F" w:rsidR="004A6E17" w:rsidRPr="004A6E17" w:rsidRDefault="004A6E17" w:rsidP="00C606C4">
      <w:pPr>
        <w:pStyle w:val="ListParagraph"/>
        <w:numPr>
          <w:ilvl w:val="0"/>
          <w:numId w:val="1"/>
        </w:numPr>
        <w:rPr>
          <w:rFonts w:ascii="Arial" w:eastAsiaTheme="minorEastAsia" w:hAnsi="Arial" w:cs="Arial"/>
          <w:color w:val="000000" w:themeColor="text1"/>
          <w:lang w:val="en-US" w:eastAsia="ja-JP"/>
        </w:rPr>
      </w:pPr>
      <w:hyperlink w:anchor="Evaluatingeffectiveness">
        <w:r w:rsidRPr="0BD8C3CC">
          <w:rPr>
            <w:rStyle w:val="Hyperlink"/>
            <w:rFonts w:ascii="Arial" w:hAnsi="Arial" w:cs="Arial"/>
          </w:rPr>
          <w:t>Evaluating effectiveness</w:t>
        </w:r>
      </w:hyperlink>
    </w:p>
    <w:p w14:paraId="66E1C69D" w14:textId="35AC6940" w:rsidR="00E61F1C" w:rsidRDefault="00E61F1C" w:rsidP="00C606C4">
      <w:pPr>
        <w:pStyle w:val="ListParagraph"/>
        <w:numPr>
          <w:ilvl w:val="0"/>
          <w:numId w:val="1"/>
        </w:numPr>
        <w:rPr>
          <w:rFonts w:ascii="Arial" w:eastAsiaTheme="minorEastAsia" w:hAnsi="Arial" w:cs="Arial"/>
          <w:color w:val="000000" w:themeColor="text1"/>
          <w:lang w:val="en-US" w:eastAsia="ja-JP"/>
        </w:rPr>
      </w:pPr>
      <w:hyperlink w:anchor="Handlingcomplaints">
        <w:r w:rsidRPr="0BD8C3CC">
          <w:rPr>
            <w:rStyle w:val="Hyperlink"/>
            <w:rFonts w:ascii="Arial" w:eastAsiaTheme="minorEastAsia" w:hAnsi="Arial" w:cs="Arial"/>
            <w:lang w:val="en-US" w:eastAsia="ja-JP"/>
          </w:rPr>
          <w:t>Handling complaints</w:t>
        </w:r>
      </w:hyperlink>
    </w:p>
    <w:p w14:paraId="151DFC8E" w14:textId="712FBCEE" w:rsidR="00E61F1C" w:rsidRDefault="00E61F1C" w:rsidP="00C606C4">
      <w:pPr>
        <w:pStyle w:val="ListParagraph"/>
        <w:numPr>
          <w:ilvl w:val="0"/>
          <w:numId w:val="1"/>
        </w:numPr>
        <w:rPr>
          <w:rFonts w:ascii="Arial" w:eastAsiaTheme="minorEastAsia" w:hAnsi="Arial" w:cs="Arial"/>
          <w:color w:val="000000" w:themeColor="text1"/>
          <w:lang w:val="en-US" w:eastAsia="ja-JP"/>
        </w:rPr>
      </w:pPr>
      <w:r w:rsidRPr="0BD8C3CC">
        <w:rPr>
          <w:rFonts w:ascii="Arial" w:eastAsiaTheme="minorEastAsia" w:hAnsi="Arial" w:cs="Arial"/>
          <w:b/>
          <w:bCs/>
          <w:shd w:val="clear" w:color="auto" w:fill="ECECEC"/>
          <w:lang w:val="en-US" w:eastAsia="ja-JP"/>
        </w:rPr>
        <w:t>[Optional]</w:t>
      </w:r>
      <w:r w:rsidRPr="0BD8C3CC">
        <w:rPr>
          <w:rFonts w:ascii="Arial" w:eastAsiaTheme="minorEastAsia" w:hAnsi="Arial" w:cs="Arial"/>
          <w:color w:val="000000" w:themeColor="text1"/>
          <w:lang w:val="en-US" w:eastAsia="ja-JP"/>
        </w:rPr>
        <w:t xml:space="preserve"> </w:t>
      </w:r>
      <w:hyperlink w:anchor="Spendingthebudget" w:history="1">
        <w:r w:rsidRPr="0BD8C3CC">
          <w:rPr>
            <w:rStyle w:val="Hyperlink"/>
            <w:rFonts w:ascii="Arial" w:eastAsiaTheme="minorEastAsia" w:hAnsi="Arial" w:cs="Arial"/>
            <w:lang w:val="en-US" w:eastAsia="ja-JP"/>
          </w:rPr>
          <w:t>Spending the budget</w:t>
        </w:r>
      </w:hyperlink>
    </w:p>
    <w:p w14:paraId="2CB341A3" w14:textId="60F8EBBC" w:rsidR="00E61F1C" w:rsidRDefault="00E61F1C" w:rsidP="00C606C4">
      <w:pPr>
        <w:pStyle w:val="ListParagraph"/>
        <w:numPr>
          <w:ilvl w:val="0"/>
          <w:numId w:val="1"/>
        </w:numPr>
        <w:rPr>
          <w:rFonts w:ascii="Arial" w:eastAsiaTheme="minorEastAsia" w:hAnsi="Arial" w:cs="Arial"/>
          <w:color w:val="000000" w:themeColor="text1"/>
          <w:lang w:val="en-US" w:eastAsia="ja-JP"/>
        </w:rPr>
      </w:pPr>
      <w:hyperlink w:anchor="LocalOffer">
        <w:r w:rsidRPr="0BD8C3CC">
          <w:rPr>
            <w:rStyle w:val="Hyperlink"/>
            <w:rFonts w:ascii="Arial" w:eastAsiaTheme="minorEastAsia" w:hAnsi="Arial" w:cs="Arial"/>
            <w:lang w:val="en-US" w:eastAsia="ja-JP"/>
          </w:rPr>
          <w:t>Local Offer</w:t>
        </w:r>
      </w:hyperlink>
    </w:p>
    <w:p w14:paraId="05C5682F" w14:textId="681452D1" w:rsidR="00BA020C" w:rsidRPr="007E752B" w:rsidRDefault="00BA020C" w:rsidP="00C606C4">
      <w:pPr>
        <w:pStyle w:val="ListParagraph"/>
        <w:numPr>
          <w:ilvl w:val="0"/>
          <w:numId w:val="1"/>
        </w:numPr>
        <w:rPr>
          <w:rStyle w:val="Hyperlink"/>
          <w:rFonts w:ascii="Arial" w:eastAsiaTheme="minorEastAsia" w:hAnsi="Arial" w:cs="Arial"/>
          <w:color w:val="000000" w:themeColor="text1"/>
          <w:u w:val="none"/>
          <w:lang w:val="en-US" w:eastAsia="ja-JP"/>
        </w:rPr>
      </w:pPr>
      <w:hyperlink w:anchor="Namedcontacts">
        <w:r w:rsidRPr="0BD8C3CC">
          <w:rPr>
            <w:rStyle w:val="Hyperlink"/>
            <w:rFonts w:ascii="Arial" w:eastAsiaTheme="minorEastAsia" w:hAnsi="Arial" w:cs="Arial"/>
            <w:lang w:val="en-US" w:eastAsia="ja-JP"/>
          </w:rPr>
          <w:t>Named contacts</w:t>
        </w:r>
      </w:hyperlink>
    </w:p>
    <w:p w14:paraId="6B089F51" w14:textId="46099B75" w:rsidR="007E752B" w:rsidRPr="00EC2FD6" w:rsidRDefault="007E752B" w:rsidP="00C606C4">
      <w:pPr>
        <w:pStyle w:val="ListParagraph"/>
        <w:numPr>
          <w:ilvl w:val="0"/>
          <w:numId w:val="1"/>
        </w:numPr>
        <w:rPr>
          <w:rFonts w:ascii="Arial" w:eastAsiaTheme="minorEastAsia" w:hAnsi="Arial" w:cs="Arial"/>
          <w:color w:val="000000" w:themeColor="text1"/>
          <w:lang w:val="en-US" w:eastAsia="ja-JP"/>
        </w:rPr>
      </w:pPr>
      <w:hyperlink w:anchor="Additionalsupport">
        <w:r w:rsidRPr="0BD8C3CC">
          <w:rPr>
            <w:rStyle w:val="Hyperlink"/>
            <w:rFonts w:ascii="Arial" w:eastAsiaTheme="minorEastAsia" w:hAnsi="Arial" w:cs="Arial"/>
            <w:lang w:val="en-US" w:eastAsia="ja-JP"/>
          </w:rPr>
          <w:t>Additional support</w:t>
        </w:r>
      </w:hyperlink>
    </w:p>
    <w:p w14:paraId="716A5E01" w14:textId="4F17EB79" w:rsidR="00236100" w:rsidRDefault="00AE6678" w:rsidP="00C51C82">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9"/>
        <w:gridCol w:w="4649"/>
        <w:gridCol w:w="4650"/>
      </w:tblGrid>
      <w:tr w:rsidR="00DD10B2" w14:paraId="321A4F7E" w14:textId="77777777" w:rsidTr="0BD8C3CC">
        <w:trPr>
          <w:trHeight w:val="850"/>
        </w:trPr>
        <w:tc>
          <w:tcPr>
            <w:tcW w:w="13948" w:type="dxa"/>
            <w:gridSpan w:val="3"/>
            <w:vAlign w:val="center"/>
          </w:tcPr>
          <w:p w14:paraId="3B2268C6" w14:textId="2DA9536D" w:rsidR="00DD10B2" w:rsidRPr="008C6792" w:rsidRDefault="00DD10B2" w:rsidP="008C6792">
            <w:pPr>
              <w:spacing w:before="240"/>
              <w:jc w:val="both"/>
              <w:rPr>
                <w:rFonts w:ascii="Arial" w:hAnsi="Arial" w:cs="Arial"/>
                <w:b/>
                <w:bCs/>
              </w:rPr>
            </w:pPr>
            <w:bookmarkStart w:id="0" w:name="Ourschoolsapproachtosupportingpupilswith"/>
            <w:bookmarkEnd w:id="0"/>
            <w:r w:rsidRPr="008C6792">
              <w:rPr>
                <w:rFonts w:ascii="Arial" w:hAnsi="Arial" w:cs="Arial"/>
                <w:b/>
                <w:bCs/>
                <w:sz w:val="32"/>
                <w:szCs w:val="32"/>
              </w:rPr>
              <w:lastRenderedPageBreak/>
              <w:t>Our school’s approach to supporting pupils with SEND</w:t>
            </w:r>
          </w:p>
        </w:tc>
      </w:tr>
      <w:tr w:rsidR="00DD10B2" w14:paraId="22674192" w14:textId="77777777" w:rsidTr="0BD8C3CC">
        <w:trPr>
          <w:trHeight w:val="283"/>
        </w:trPr>
        <w:tc>
          <w:tcPr>
            <w:tcW w:w="13948" w:type="dxa"/>
            <w:gridSpan w:val="3"/>
          </w:tcPr>
          <w:p w14:paraId="757EF418" w14:textId="77777777" w:rsidR="00DD10B2" w:rsidRPr="00DD10B2" w:rsidRDefault="00DD10B2" w:rsidP="00B66B72">
            <w:pPr>
              <w:jc w:val="both"/>
              <w:rPr>
                <w:rFonts w:ascii="Arial" w:hAnsi="Arial" w:cs="Arial"/>
                <w:b/>
                <w:bCs/>
                <w:color w:val="347186"/>
              </w:rPr>
            </w:pPr>
          </w:p>
        </w:tc>
      </w:tr>
      <w:tr w:rsidR="00DD10B2" w14:paraId="72E8A361" w14:textId="77777777" w:rsidTr="0BD8C3CC">
        <w:trPr>
          <w:trHeight w:val="1134"/>
        </w:trPr>
        <w:tc>
          <w:tcPr>
            <w:tcW w:w="13948" w:type="dxa"/>
            <w:gridSpan w:val="3"/>
            <w:vAlign w:val="center"/>
          </w:tcPr>
          <w:p w14:paraId="0852A8D1" w14:textId="130EA4E0" w:rsidR="00423509" w:rsidRDefault="00791978" w:rsidP="00423509">
            <w:pPr>
              <w:pStyle w:val="Heading2"/>
              <w:shd w:val="clear" w:color="auto" w:fill="FFFFFF"/>
              <w:spacing w:before="0" w:beforeAutospacing="0"/>
              <w:rPr>
                <w:rFonts w:ascii="Arial" w:hAnsi="Arial" w:cs="Arial"/>
                <w:bCs w:val="0"/>
                <w:i/>
                <w:color w:val="212529"/>
                <w:sz w:val="28"/>
                <w:szCs w:val="22"/>
              </w:rPr>
            </w:pPr>
            <w:r>
              <w:rPr>
                <w:rFonts w:ascii="Arial" w:hAnsi="Arial" w:cs="Arial"/>
                <w:bCs w:val="0"/>
                <w:i/>
                <w:color w:val="212529"/>
                <w:sz w:val="28"/>
                <w:szCs w:val="22"/>
              </w:rPr>
              <w:t xml:space="preserve">Children at the heart of everything we do </w:t>
            </w:r>
          </w:p>
          <w:p w14:paraId="72B5587E" w14:textId="77777777" w:rsidR="00791978" w:rsidRDefault="00791978" w:rsidP="00791978">
            <w:pPr>
              <w:pStyle w:val="NormalWeb"/>
              <w:shd w:val="clear" w:color="auto" w:fill="FFFFFF"/>
              <w:spacing w:before="0" w:beforeAutospacing="0"/>
              <w:rPr>
                <w:rFonts w:ascii="Roboto" w:hAnsi="Roboto"/>
                <w:color w:val="212529"/>
              </w:rPr>
            </w:pPr>
            <w:r>
              <w:rPr>
                <w:rFonts w:ascii="Roboto" w:hAnsi="Roboto"/>
                <w:color w:val="212529"/>
              </w:rPr>
              <w:t>At Whitworth Park Academy, we are committed to the academic and personal development of all students. We recognise the diverse and individual needs of all of our students and understand the importance of additional support required by those children with Special Educational Needs and Disabilities (SEND).</w:t>
            </w:r>
          </w:p>
          <w:p w14:paraId="3210E19F" w14:textId="64BA87A8" w:rsidR="00791978" w:rsidRDefault="00791978" w:rsidP="00791978">
            <w:pPr>
              <w:pStyle w:val="NormalWeb"/>
              <w:shd w:val="clear" w:color="auto" w:fill="FFFFFF"/>
              <w:spacing w:before="0" w:beforeAutospacing="0"/>
              <w:rPr>
                <w:rFonts w:ascii="Roboto" w:hAnsi="Roboto"/>
                <w:color w:val="212529"/>
              </w:rPr>
            </w:pPr>
            <w:r>
              <w:rPr>
                <w:rFonts w:ascii="Roboto" w:hAnsi="Roboto"/>
                <w:color w:val="212529"/>
              </w:rPr>
              <w:t>Whitworth Park Academy has a whole school approach to Special Educational Needs and Disabilities. All staff work together to ensure we are an inclusive school</w:t>
            </w:r>
            <w:r w:rsidRPr="00423509">
              <w:rPr>
                <w:rFonts w:ascii="Arial" w:hAnsi="Arial" w:cs="Arial"/>
                <w:color w:val="212529"/>
              </w:rPr>
              <w:t xml:space="preserve"> all staff are teachers of SEND</w:t>
            </w:r>
            <w:r>
              <w:rPr>
                <w:rFonts w:ascii="Roboto" w:hAnsi="Roboto"/>
                <w:color w:val="212529"/>
              </w:rPr>
              <w:t>. We are committed to making sure that students with SEND can achieve their full potential.</w:t>
            </w:r>
          </w:p>
          <w:p w14:paraId="4CAC5060" w14:textId="77777777" w:rsidR="00791978" w:rsidRDefault="00791978" w:rsidP="00791978">
            <w:pPr>
              <w:pStyle w:val="NormalWeb"/>
              <w:shd w:val="clear" w:color="auto" w:fill="FFFFFF"/>
              <w:spacing w:before="0" w:beforeAutospacing="0"/>
              <w:rPr>
                <w:rFonts w:ascii="Roboto" w:hAnsi="Roboto"/>
                <w:color w:val="212529"/>
              </w:rPr>
            </w:pPr>
            <w:r>
              <w:rPr>
                <w:rFonts w:ascii="Roboto" w:hAnsi="Roboto"/>
                <w:color w:val="212529"/>
              </w:rPr>
              <w:t>We believe in positive intervention: removing barriers to learning, raising expectations and accelerating levels of achievement. We also work in partnership with other agencies to ensure that all of our SEND students have a positive educational experience at Whitworth Park Academy.</w:t>
            </w:r>
          </w:p>
          <w:p w14:paraId="26BCDE37" w14:textId="77777777" w:rsidR="00791978" w:rsidRPr="00791978" w:rsidRDefault="00791978" w:rsidP="00791978">
            <w:pPr>
              <w:shd w:val="clear" w:color="auto" w:fill="FFFFFF"/>
              <w:spacing w:after="100" w:afterAutospacing="1"/>
              <w:rPr>
                <w:rFonts w:ascii="Roboto" w:eastAsia="Times New Roman" w:hAnsi="Roboto" w:cs="Times New Roman"/>
                <w:color w:val="212529"/>
                <w:sz w:val="24"/>
                <w:szCs w:val="24"/>
                <w:lang w:eastAsia="en-GB"/>
              </w:rPr>
            </w:pPr>
            <w:r w:rsidRPr="00791978">
              <w:rPr>
                <w:rFonts w:ascii="Roboto" w:eastAsia="Times New Roman" w:hAnsi="Roboto" w:cs="Times New Roman"/>
                <w:color w:val="212529"/>
                <w:sz w:val="24"/>
                <w:szCs w:val="24"/>
                <w:lang w:eastAsia="en-GB"/>
              </w:rPr>
              <w:t>For more information, please contact:</w:t>
            </w:r>
          </w:p>
          <w:p w14:paraId="36A5A1A6" w14:textId="77777777" w:rsidR="00791978" w:rsidRPr="00791978" w:rsidRDefault="00791978" w:rsidP="00791978">
            <w:pPr>
              <w:shd w:val="clear" w:color="auto" w:fill="FFFFFF"/>
              <w:spacing w:after="100" w:afterAutospacing="1"/>
              <w:rPr>
                <w:rFonts w:ascii="Roboto" w:eastAsia="Times New Roman" w:hAnsi="Roboto" w:cs="Times New Roman"/>
                <w:color w:val="212529"/>
                <w:sz w:val="24"/>
                <w:szCs w:val="24"/>
                <w:lang w:eastAsia="en-GB"/>
              </w:rPr>
            </w:pPr>
            <w:r w:rsidRPr="00791978">
              <w:rPr>
                <w:rFonts w:ascii="Roboto" w:eastAsia="Times New Roman" w:hAnsi="Roboto" w:cs="Times New Roman"/>
                <w:color w:val="212529"/>
                <w:sz w:val="24"/>
                <w:szCs w:val="24"/>
                <w:lang w:eastAsia="en-GB"/>
              </w:rPr>
              <w:t>Mrs J. Burn</w:t>
            </w:r>
          </w:p>
          <w:p w14:paraId="0B372397" w14:textId="0D2BF593" w:rsidR="00791978" w:rsidRPr="00791978" w:rsidRDefault="005A18EA" w:rsidP="00791978">
            <w:pPr>
              <w:shd w:val="clear" w:color="auto" w:fill="FFFFFF"/>
              <w:spacing w:after="100" w:afterAutospacing="1"/>
              <w:rPr>
                <w:rFonts w:ascii="Roboto" w:eastAsia="Times New Roman" w:hAnsi="Roboto" w:cs="Times New Roman"/>
                <w:color w:val="212529"/>
                <w:sz w:val="24"/>
                <w:szCs w:val="24"/>
                <w:lang w:eastAsia="en-GB"/>
              </w:rPr>
            </w:pPr>
            <w:r>
              <w:rPr>
                <w:rFonts w:ascii="Roboto" w:eastAsia="Times New Roman" w:hAnsi="Roboto" w:cs="Times New Roman"/>
                <w:color w:val="212529"/>
                <w:sz w:val="24"/>
                <w:szCs w:val="24"/>
                <w:lang w:eastAsia="en-GB"/>
              </w:rPr>
              <w:t>Assistant Head Teacher/</w:t>
            </w:r>
            <w:r w:rsidR="00791978" w:rsidRPr="00791978">
              <w:rPr>
                <w:rFonts w:ascii="Roboto" w:eastAsia="Times New Roman" w:hAnsi="Roboto" w:cs="Times New Roman"/>
                <w:color w:val="212529"/>
                <w:sz w:val="24"/>
                <w:szCs w:val="24"/>
                <w:lang w:eastAsia="en-GB"/>
              </w:rPr>
              <w:t>SENCO</w:t>
            </w:r>
          </w:p>
          <w:p w14:paraId="5D5D19DE" w14:textId="77777777" w:rsidR="00791978" w:rsidRPr="00791978" w:rsidRDefault="00791978" w:rsidP="00791978">
            <w:pPr>
              <w:shd w:val="clear" w:color="auto" w:fill="FFFFFF"/>
              <w:spacing w:after="100" w:afterAutospacing="1"/>
              <w:rPr>
                <w:rFonts w:ascii="Roboto" w:eastAsia="Times New Roman" w:hAnsi="Roboto" w:cs="Times New Roman"/>
                <w:color w:val="212529"/>
                <w:sz w:val="24"/>
                <w:szCs w:val="24"/>
                <w:lang w:eastAsia="en-GB"/>
              </w:rPr>
            </w:pPr>
            <w:r w:rsidRPr="00791978">
              <w:rPr>
                <w:rFonts w:ascii="Roboto" w:eastAsia="Times New Roman" w:hAnsi="Roboto" w:cs="Times New Roman"/>
                <w:color w:val="212529"/>
                <w:sz w:val="24"/>
                <w:szCs w:val="24"/>
                <w:lang w:eastAsia="en-GB"/>
              </w:rPr>
              <w:t>Tel: (01388) 824 800</w:t>
            </w:r>
          </w:p>
          <w:p w14:paraId="57B63476" w14:textId="77777777" w:rsidR="00791978" w:rsidRPr="00791978" w:rsidRDefault="00791978" w:rsidP="00791978">
            <w:pPr>
              <w:shd w:val="clear" w:color="auto" w:fill="FFFFFF"/>
              <w:spacing w:after="100" w:afterAutospacing="1"/>
              <w:rPr>
                <w:rFonts w:ascii="Roboto" w:eastAsia="Times New Roman" w:hAnsi="Roboto" w:cs="Times New Roman"/>
                <w:color w:val="212529"/>
                <w:sz w:val="24"/>
                <w:szCs w:val="24"/>
                <w:lang w:eastAsia="en-GB"/>
              </w:rPr>
            </w:pPr>
            <w:r w:rsidRPr="00791978">
              <w:rPr>
                <w:rFonts w:ascii="Roboto" w:eastAsia="Times New Roman" w:hAnsi="Roboto" w:cs="Times New Roman"/>
                <w:color w:val="212529"/>
                <w:sz w:val="24"/>
                <w:szCs w:val="24"/>
                <w:lang w:eastAsia="en-GB"/>
              </w:rPr>
              <w:t>Email: </w:t>
            </w:r>
            <w:hyperlink r:id="rId11" w:history="1">
              <w:r w:rsidRPr="00791978">
                <w:rPr>
                  <w:rFonts w:ascii="Roboto" w:eastAsia="Times New Roman" w:hAnsi="Roboto" w:cs="Times New Roman"/>
                  <w:color w:val="4D186F"/>
                  <w:sz w:val="24"/>
                  <w:szCs w:val="24"/>
                  <w:u w:val="single"/>
                  <w:lang w:eastAsia="en-GB"/>
                </w:rPr>
                <w:t>j.burn@whitworthpark.org.uk</w:t>
              </w:r>
            </w:hyperlink>
          </w:p>
          <w:p w14:paraId="04077268" w14:textId="4BF2E5CB" w:rsidR="00791978" w:rsidRPr="00A46AA7" w:rsidRDefault="00791978" w:rsidP="00791978">
            <w:pPr>
              <w:shd w:val="clear" w:color="auto" w:fill="FFFFFF"/>
              <w:spacing w:after="100" w:afterAutospacing="1"/>
              <w:rPr>
                <w:rFonts w:ascii="Roboto" w:eastAsia="Times New Roman" w:hAnsi="Roboto" w:cs="Times New Roman"/>
                <w:color w:val="212529"/>
                <w:sz w:val="24"/>
                <w:szCs w:val="24"/>
                <w:lang w:eastAsia="en-GB"/>
              </w:rPr>
            </w:pPr>
            <w:r w:rsidRPr="00A46AA7">
              <w:rPr>
                <w:rFonts w:ascii="Roboto" w:eastAsia="Times New Roman" w:hAnsi="Roboto" w:cs="Times New Roman"/>
                <w:color w:val="212529"/>
                <w:sz w:val="24"/>
                <w:szCs w:val="24"/>
                <w:lang w:eastAsia="en-GB"/>
              </w:rPr>
              <w:t xml:space="preserve">SEND governor- </w:t>
            </w:r>
            <w:r w:rsidR="003E51A3" w:rsidRPr="00A46AA7">
              <w:rPr>
                <w:rFonts w:ascii="Roboto" w:eastAsia="Times New Roman" w:hAnsi="Roboto" w:cs="Times New Roman"/>
                <w:color w:val="212529"/>
                <w:sz w:val="24"/>
                <w:szCs w:val="24"/>
                <w:lang w:eastAsia="en-GB"/>
              </w:rPr>
              <w:t xml:space="preserve">Miss A Bowden </w:t>
            </w:r>
          </w:p>
          <w:p w14:paraId="2CBCA399" w14:textId="77777777" w:rsidR="00791978" w:rsidRPr="00A46AA7" w:rsidRDefault="00791978" w:rsidP="00791978">
            <w:pPr>
              <w:shd w:val="clear" w:color="auto" w:fill="FFFFFF"/>
              <w:spacing w:after="100" w:afterAutospacing="1"/>
              <w:rPr>
                <w:rFonts w:ascii="Roboto" w:eastAsia="Times New Roman" w:hAnsi="Roboto" w:cs="Times New Roman"/>
                <w:color w:val="212529"/>
                <w:sz w:val="24"/>
                <w:szCs w:val="24"/>
                <w:lang w:eastAsia="en-GB"/>
              </w:rPr>
            </w:pPr>
            <w:r w:rsidRPr="00A46AA7">
              <w:rPr>
                <w:rFonts w:ascii="Roboto" w:eastAsia="Times New Roman" w:hAnsi="Roboto" w:cs="Times New Roman"/>
                <w:color w:val="212529"/>
                <w:sz w:val="24"/>
                <w:szCs w:val="24"/>
                <w:lang w:eastAsia="en-GB"/>
              </w:rPr>
              <w:t>Please click on the link below to see the Local Offer for more details of provision. You will need to access the tab at the top labelled ‘For Families’:</w:t>
            </w:r>
          </w:p>
          <w:p w14:paraId="5BDCF7AD" w14:textId="77777777" w:rsidR="00791978" w:rsidRPr="00A46AA7" w:rsidRDefault="00791978" w:rsidP="00791978">
            <w:pPr>
              <w:shd w:val="clear" w:color="auto" w:fill="FFFFFF"/>
              <w:spacing w:after="100" w:afterAutospacing="1"/>
              <w:rPr>
                <w:rFonts w:ascii="Roboto" w:eastAsia="Times New Roman" w:hAnsi="Roboto" w:cs="Times New Roman"/>
                <w:color w:val="212529"/>
                <w:sz w:val="24"/>
                <w:szCs w:val="24"/>
                <w:lang w:eastAsia="en-GB"/>
              </w:rPr>
            </w:pPr>
            <w:hyperlink r:id="rId12" w:history="1">
              <w:r w:rsidRPr="00A46AA7">
                <w:rPr>
                  <w:rFonts w:ascii="Roboto" w:eastAsia="Times New Roman" w:hAnsi="Roboto" w:cs="Times New Roman"/>
                  <w:color w:val="4D186F"/>
                  <w:sz w:val="24"/>
                  <w:szCs w:val="24"/>
                  <w:u w:val="single"/>
                  <w:lang w:eastAsia="en-GB"/>
                </w:rPr>
                <w:t>https://www.durham.gov.uk/localoffer</w:t>
              </w:r>
            </w:hyperlink>
          </w:p>
          <w:p w14:paraId="4716928C" w14:textId="77777777" w:rsidR="00791978" w:rsidRPr="00A46AA7" w:rsidRDefault="00791978" w:rsidP="00791978">
            <w:pPr>
              <w:shd w:val="clear" w:color="auto" w:fill="FFFFFF"/>
              <w:spacing w:after="100" w:afterAutospacing="1"/>
              <w:rPr>
                <w:rFonts w:ascii="Roboto" w:eastAsia="Times New Roman" w:hAnsi="Roboto" w:cs="Times New Roman"/>
                <w:color w:val="212529"/>
                <w:sz w:val="24"/>
                <w:szCs w:val="24"/>
                <w:lang w:eastAsia="en-GB"/>
              </w:rPr>
            </w:pPr>
            <w:r w:rsidRPr="00A46AA7">
              <w:rPr>
                <w:rFonts w:ascii="Roboto" w:eastAsia="Times New Roman" w:hAnsi="Roboto" w:cs="Times New Roman"/>
                <w:color w:val="212529"/>
                <w:sz w:val="24"/>
                <w:szCs w:val="24"/>
                <w:lang w:eastAsia="en-GB"/>
              </w:rPr>
              <w:t>See the page linked below for the appropriate policy:</w:t>
            </w:r>
          </w:p>
          <w:p w14:paraId="2256764E" w14:textId="755612D3" w:rsidR="00423509" w:rsidRPr="008A6279" w:rsidRDefault="00A46AA7" w:rsidP="00423509">
            <w:pPr>
              <w:shd w:val="clear" w:color="auto" w:fill="FFFFFF"/>
              <w:spacing w:after="100" w:afterAutospacing="1"/>
              <w:rPr>
                <w:rFonts w:ascii="Roboto" w:eastAsia="Times New Roman" w:hAnsi="Roboto" w:cs="Times New Roman"/>
                <w:color w:val="4D186F"/>
                <w:sz w:val="28"/>
                <w:szCs w:val="28"/>
                <w:u w:val="single"/>
                <w:lang w:eastAsia="en-GB"/>
              </w:rPr>
            </w:pPr>
            <w:hyperlink r:id="rId13" w:history="1">
              <w:r w:rsidRPr="00A46AA7">
                <w:rPr>
                  <w:rStyle w:val="Hyperlink"/>
                  <w:rFonts w:ascii="Roboto" w:hAnsi="Roboto"/>
                  <w:sz w:val="24"/>
                  <w:szCs w:val="24"/>
                </w:rPr>
                <w:t>Policies &amp; Procedures - Whitworth Park Academy</w:t>
              </w:r>
            </w:hyperlink>
          </w:p>
          <w:p w14:paraId="48AB6904" w14:textId="6E95EA83" w:rsidR="00DD10B2" w:rsidRPr="00DD10B2" w:rsidRDefault="00DD10B2" w:rsidP="008C6792">
            <w:pPr>
              <w:rPr>
                <w:rFonts w:ascii="Arial" w:hAnsi="Arial" w:cs="Arial"/>
              </w:rPr>
            </w:pPr>
          </w:p>
        </w:tc>
      </w:tr>
      <w:tr w:rsidR="00FF5786" w14:paraId="7E3954FE" w14:textId="77777777" w:rsidTr="0BD8C3CC">
        <w:trPr>
          <w:trHeight w:val="283"/>
        </w:trPr>
        <w:tc>
          <w:tcPr>
            <w:tcW w:w="13948" w:type="dxa"/>
            <w:gridSpan w:val="3"/>
          </w:tcPr>
          <w:p w14:paraId="6DE82752" w14:textId="13FF94C8" w:rsidR="00FF5786" w:rsidRPr="00DD10B2" w:rsidRDefault="00FF5786" w:rsidP="00B66B72">
            <w:pPr>
              <w:jc w:val="both"/>
              <w:rPr>
                <w:rFonts w:ascii="Arial" w:hAnsi="Arial" w:cs="Arial"/>
              </w:rPr>
            </w:pPr>
          </w:p>
        </w:tc>
      </w:tr>
      <w:tr w:rsidR="00DE51C7" w14:paraId="1C1CED33" w14:textId="77777777" w:rsidTr="0BD8C3CC">
        <w:trPr>
          <w:trHeight w:val="850"/>
        </w:trPr>
        <w:tc>
          <w:tcPr>
            <w:tcW w:w="13948" w:type="dxa"/>
            <w:gridSpan w:val="3"/>
          </w:tcPr>
          <w:p w14:paraId="1A111345" w14:textId="555A0F69" w:rsidR="00DE51C7" w:rsidRPr="008C6792" w:rsidRDefault="00DE51C7" w:rsidP="008C6792">
            <w:pPr>
              <w:spacing w:before="240"/>
              <w:jc w:val="both"/>
              <w:rPr>
                <w:rFonts w:ascii="Arial" w:hAnsi="Arial" w:cs="Arial"/>
                <w:b/>
                <w:bCs/>
                <w:sz w:val="32"/>
                <w:szCs w:val="32"/>
              </w:rPr>
            </w:pPr>
            <w:bookmarkStart w:id="1" w:name="CateringfordifferentkindsofSEND"/>
            <w:bookmarkEnd w:id="1"/>
            <w:r w:rsidRPr="008C6792">
              <w:rPr>
                <w:rFonts w:ascii="Arial" w:hAnsi="Arial" w:cs="Arial"/>
                <w:b/>
                <w:bCs/>
                <w:sz w:val="32"/>
                <w:szCs w:val="32"/>
              </w:rPr>
              <w:t>Catering for different kinds of SEND</w:t>
            </w:r>
          </w:p>
        </w:tc>
      </w:tr>
      <w:tr w:rsidR="00FF5786" w14:paraId="35D87E1E" w14:textId="77777777" w:rsidTr="0BD8C3CC">
        <w:trPr>
          <w:trHeight w:val="283"/>
        </w:trPr>
        <w:tc>
          <w:tcPr>
            <w:tcW w:w="13948" w:type="dxa"/>
            <w:gridSpan w:val="3"/>
          </w:tcPr>
          <w:p w14:paraId="3793A2C7" w14:textId="77777777" w:rsidR="00FF5786" w:rsidRPr="00DD10B2" w:rsidRDefault="00FF5786" w:rsidP="00B66B72">
            <w:pPr>
              <w:jc w:val="both"/>
              <w:rPr>
                <w:rFonts w:ascii="Arial" w:hAnsi="Arial" w:cs="Arial"/>
              </w:rPr>
            </w:pPr>
          </w:p>
        </w:tc>
      </w:tr>
      <w:tr w:rsidR="00FF5786" w14:paraId="43AF237E" w14:textId="77777777" w:rsidTr="0BD8C3CC">
        <w:trPr>
          <w:trHeight w:val="283"/>
        </w:trPr>
        <w:tc>
          <w:tcPr>
            <w:tcW w:w="13948" w:type="dxa"/>
            <w:gridSpan w:val="3"/>
          </w:tcPr>
          <w:p w14:paraId="741779F8" w14:textId="4451A5D2" w:rsidR="00FF5786" w:rsidRPr="00423509" w:rsidRDefault="00423509" w:rsidP="00423509">
            <w:pPr>
              <w:pStyle w:val="NormalWeb"/>
              <w:shd w:val="clear" w:color="auto" w:fill="FFFFFF"/>
              <w:spacing w:before="0" w:beforeAutospacing="0"/>
              <w:rPr>
                <w:rFonts w:ascii="Helvetica" w:hAnsi="Helvetica"/>
                <w:color w:val="212529"/>
              </w:rPr>
            </w:pPr>
            <w:r>
              <w:rPr>
                <w:rFonts w:ascii="Helvetica" w:hAnsi="Helvetica"/>
                <w:color w:val="212529"/>
              </w:rPr>
              <w:t xml:space="preserve">At </w:t>
            </w:r>
            <w:r w:rsidR="00791978">
              <w:rPr>
                <w:rFonts w:ascii="Helvetica" w:hAnsi="Helvetica"/>
                <w:color w:val="212529"/>
              </w:rPr>
              <w:t>Whitworth Park Academy we believe each child is an individual and personalised plans will be put in place to suit student’s diverse needs. We</w:t>
            </w:r>
            <w:r>
              <w:rPr>
                <w:rFonts w:ascii="Helvetica" w:hAnsi="Helvetica"/>
                <w:color w:val="212529"/>
              </w:rPr>
              <w:t xml:space="preserve"> have experience of supporting children and young people with a wide range of needs.</w:t>
            </w:r>
          </w:p>
        </w:tc>
      </w:tr>
      <w:tr w:rsidR="00FF5786" w14:paraId="101F387F" w14:textId="77777777" w:rsidTr="0BD8C3CC">
        <w:trPr>
          <w:trHeight w:val="283"/>
        </w:trPr>
        <w:tc>
          <w:tcPr>
            <w:tcW w:w="13948" w:type="dxa"/>
            <w:gridSpan w:val="3"/>
          </w:tcPr>
          <w:p w14:paraId="1399824B" w14:textId="77777777" w:rsidR="00FF5786" w:rsidRDefault="00FF5786" w:rsidP="00B66B72">
            <w:pPr>
              <w:jc w:val="both"/>
              <w:rPr>
                <w:rFonts w:ascii="Arial" w:hAnsi="Arial" w:cs="Arial"/>
              </w:rPr>
            </w:pPr>
          </w:p>
          <w:p w14:paraId="7DDFDC9C" w14:textId="0B533EB6" w:rsidR="00791978" w:rsidRPr="00DD10B2" w:rsidRDefault="00791978" w:rsidP="00B66B72">
            <w:pPr>
              <w:jc w:val="both"/>
              <w:rPr>
                <w:rFonts w:ascii="Arial" w:hAnsi="Arial" w:cs="Arial"/>
              </w:rPr>
            </w:pPr>
          </w:p>
        </w:tc>
      </w:tr>
      <w:tr w:rsidR="00FF5786" w14:paraId="01046133" w14:textId="77777777" w:rsidTr="0BD8C3CC">
        <w:trPr>
          <w:trHeight w:val="567"/>
        </w:trPr>
        <w:tc>
          <w:tcPr>
            <w:tcW w:w="13948" w:type="dxa"/>
            <w:gridSpan w:val="3"/>
          </w:tcPr>
          <w:p w14:paraId="7085C498" w14:textId="7500F8EA" w:rsidR="00791978" w:rsidRPr="00791978" w:rsidRDefault="00C606C4" w:rsidP="00791978">
            <w:pPr>
              <w:shd w:val="clear" w:color="auto" w:fill="FFFFFF"/>
              <w:spacing w:after="100" w:afterAutospacing="1"/>
              <w:rPr>
                <w:rFonts w:ascii="Roboto" w:eastAsia="Times New Roman" w:hAnsi="Roboto" w:cs="Times New Roman"/>
                <w:color w:val="212529"/>
                <w:sz w:val="24"/>
                <w:szCs w:val="24"/>
                <w:lang w:eastAsia="en-GB"/>
              </w:rPr>
            </w:pPr>
            <w:r>
              <w:rPr>
                <w:rFonts w:ascii="Roboto" w:eastAsia="Times New Roman" w:hAnsi="Roboto" w:cs="Times New Roman"/>
                <w:color w:val="212529"/>
                <w:sz w:val="24"/>
                <w:szCs w:val="24"/>
                <w:lang w:eastAsia="en-GB"/>
              </w:rPr>
              <w:t>H</w:t>
            </w:r>
            <w:r w:rsidR="00791978" w:rsidRPr="00791978">
              <w:rPr>
                <w:rFonts w:ascii="Roboto" w:eastAsia="Times New Roman" w:hAnsi="Roboto" w:cs="Times New Roman"/>
                <w:color w:val="212529"/>
                <w:sz w:val="24"/>
                <w:szCs w:val="24"/>
                <w:lang w:eastAsia="en-GB"/>
              </w:rPr>
              <w:t>ere are 4 categories of SEND:</w:t>
            </w:r>
          </w:p>
          <w:p w14:paraId="56D3E95D" w14:textId="77777777" w:rsidR="00791978" w:rsidRPr="00791978" w:rsidRDefault="00791978" w:rsidP="00C606C4">
            <w:pPr>
              <w:numPr>
                <w:ilvl w:val="0"/>
                <w:numId w:val="5"/>
              </w:numPr>
              <w:shd w:val="clear" w:color="auto" w:fill="FFFFFF"/>
              <w:spacing w:before="100" w:beforeAutospacing="1" w:after="100" w:afterAutospacing="1"/>
              <w:rPr>
                <w:rFonts w:ascii="Roboto" w:eastAsia="Times New Roman" w:hAnsi="Roboto" w:cs="Times New Roman"/>
                <w:color w:val="212529"/>
                <w:sz w:val="24"/>
                <w:szCs w:val="24"/>
                <w:lang w:eastAsia="en-GB"/>
              </w:rPr>
            </w:pPr>
            <w:r w:rsidRPr="00791978">
              <w:rPr>
                <w:rFonts w:ascii="Roboto" w:eastAsia="Times New Roman" w:hAnsi="Roboto" w:cs="Times New Roman"/>
                <w:color w:val="212529"/>
                <w:sz w:val="24"/>
                <w:szCs w:val="24"/>
                <w:lang w:eastAsia="en-GB"/>
              </w:rPr>
              <w:t>Cognition and Learning</w:t>
            </w:r>
          </w:p>
          <w:p w14:paraId="1AAC6F3A" w14:textId="77777777" w:rsidR="00791978" w:rsidRPr="00791978" w:rsidRDefault="00791978" w:rsidP="00C606C4">
            <w:pPr>
              <w:numPr>
                <w:ilvl w:val="0"/>
                <w:numId w:val="5"/>
              </w:numPr>
              <w:shd w:val="clear" w:color="auto" w:fill="FFFFFF"/>
              <w:spacing w:before="100" w:beforeAutospacing="1" w:after="100" w:afterAutospacing="1"/>
              <w:rPr>
                <w:rFonts w:ascii="Roboto" w:eastAsia="Times New Roman" w:hAnsi="Roboto" w:cs="Times New Roman"/>
                <w:color w:val="212529"/>
                <w:sz w:val="24"/>
                <w:szCs w:val="24"/>
                <w:lang w:eastAsia="en-GB"/>
              </w:rPr>
            </w:pPr>
            <w:r w:rsidRPr="00791978">
              <w:rPr>
                <w:rFonts w:ascii="Roboto" w:eastAsia="Times New Roman" w:hAnsi="Roboto" w:cs="Times New Roman"/>
                <w:color w:val="212529"/>
                <w:sz w:val="24"/>
                <w:szCs w:val="24"/>
                <w:lang w:eastAsia="en-GB"/>
              </w:rPr>
              <w:t>Communication and Interaction</w:t>
            </w:r>
          </w:p>
          <w:p w14:paraId="6433C0C3" w14:textId="77777777" w:rsidR="00791978" w:rsidRPr="00791978" w:rsidRDefault="00791978" w:rsidP="00C606C4">
            <w:pPr>
              <w:numPr>
                <w:ilvl w:val="0"/>
                <w:numId w:val="5"/>
              </w:numPr>
              <w:shd w:val="clear" w:color="auto" w:fill="FFFFFF"/>
              <w:spacing w:before="100" w:beforeAutospacing="1" w:after="100" w:afterAutospacing="1"/>
              <w:rPr>
                <w:rFonts w:ascii="Roboto" w:eastAsia="Times New Roman" w:hAnsi="Roboto" w:cs="Times New Roman"/>
                <w:color w:val="212529"/>
                <w:sz w:val="24"/>
                <w:szCs w:val="24"/>
                <w:lang w:eastAsia="en-GB"/>
              </w:rPr>
            </w:pPr>
            <w:r w:rsidRPr="00791978">
              <w:rPr>
                <w:rFonts w:ascii="Roboto" w:eastAsia="Times New Roman" w:hAnsi="Roboto" w:cs="Times New Roman"/>
                <w:color w:val="212529"/>
                <w:sz w:val="24"/>
                <w:szCs w:val="24"/>
                <w:lang w:eastAsia="en-GB"/>
              </w:rPr>
              <w:t>Social Emotional and Mental Health</w:t>
            </w:r>
          </w:p>
          <w:p w14:paraId="3076D7A0" w14:textId="77777777" w:rsidR="00791978" w:rsidRPr="00791978" w:rsidRDefault="00791978" w:rsidP="00C606C4">
            <w:pPr>
              <w:numPr>
                <w:ilvl w:val="0"/>
                <w:numId w:val="5"/>
              </w:numPr>
              <w:shd w:val="clear" w:color="auto" w:fill="FFFFFF"/>
              <w:spacing w:before="100" w:beforeAutospacing="1" w:after="100" w:afterAutospacing="1"/>
              <w:rPr>
                <w:rFonts w:ascii="Roboto" w:eastAsia="Times New Roman" w:hAnsi="Roboto" w:cs="Times New Roman"/>
                <w:color w:val="212529"/>
                <w:sz w:val="24"/>
                <w:szCs w:val="24"/>
                <w:lang w:eastAsia="en-GB"/>
              </w:rPr>
            </w:pPr>
            <w:r w:rsidRPr="00791978">
              <w:rPr>
                <w:rFonts w:ascii="Roboto" w:eastAsia="Times New Roman" w:hAnsi="Roboto" w:cs="Times New Roman"/>
                <w:color w:val="212529"/>
                <w:sz w:val="24"/>
                <w:szCs w:val="24"/>
                <w:lang w:eastAsia="en-GB"/>
              </w:rPr>
              <w:t>Physical and Sensory</w:t>
            </w:r>
          </w:p>
          <w:p w14:paraId="5A3AE659" w14:textId="77777777" w:rsidR="00791978" w:rsidRPr="00791978" w:rsidRDefault="00791978" w:rsidP="00791978">
            <w:pPr>
              <w:shd w:val="clear" w:color="auto" w:fill="FFFFFF"/>
              <w:spacing w:after="100" w:afterAutospacing="1"/>
              <w:rPr>
                <w:rFonts w:ascii="Roboto" w:eastAsia="Times New Roman" w:hAnsi="Roboto" w:cs="Times New Roman"/>
                <w:color w:val="212529"/>
                <w:sz w:val="24"/>
                <w:szCs w:val="24"/>
                <w:lang w:eastAsia="en-GB"/>
              </w:rPr>
            </w:pPr>
            <w:r w:rsidRPr="00791978">
              <w:rPr>
                <w:rFonts w:ascii="Roboto" w:eastAsia="Times New Roman" w:hAnsi="Roboto" w:cs="Times New Roman"/>
                <w:color w:val="212529"/>
                <w:sz w:val="24"/>
                <w:szCs w:val="24"/>
                <w:lang w:eastAsia="en-GB"/>
              </w:rPr>
              <w:t>Your child’s area/s of need will be named on their SEN or EHC plan.</w:t>
            </w:r>
          </w:p>
          <w:p w14:paraId="20A3BA47" w14:textId="77777777" w:rsidR="00791978" w:rsidRPr="00791978" w:rsidRDefault="00791978" w:rsidP="00791978">
            <w:pPr>
              <w:shd w:val="clear" w:color="auto" w:fill="FFFFFF"/>
              <w:spacing w:after="100" w:afterAutospacing="1"/>
              <w:rPr>
                <w:rFonts w:ascii="Roboto" w:eastAsia="Times New Roman" w:hAnsi="Roboto" w:cs="Times New Roman"/>
                <w:color w:val="212529"/>
                <w:sz w:val="24"/>
                <w:szCs w:val="24"/>
                <w:lang w:eastAsia="en-GB"/>
              </w:rPr>
            </w:pPr>
            <w:r w:rsidRPr="00791978">
              <w:rPr>
                <w:rFonts w:ascii="Roboto" w:eastAsia="Times New Roman" w:hAnsi="Roboto" w:cs="Times New Roman"/>
                <w:color w:val="212529"/>
                <w:sz w:val="24"/>
                <w:szCs w:val="24"/>
                <w:lang w:eastAsia="en-GB"/>
              </w:rPr>
              <w:t>We provide a wide range of different interventions for each area of SEN- there are some examples listed below. </w:t>
            </w:r>
          </w:p>
          <w:p w14:paraId="442DF662" w14:textId="77777777" w:rsidR="00791978" w:rsidRPr="00791978" w:rsidRDefault="00791978" w:rsidP="00791978">
            <w:pPr>
              <w:shd w:val="clear" w:color="auto" w:fill="FFFFFF"/>
              <w:spacing w:after="100" w:afterAutospacing="1"/>
              <w:rPr>
                <w:rFonts w:ascii="Roboto" w:eastAsia="Times New Roman" w:hAnsi="Roboto" w:cs="Times New Roman"/>
                <w:color w:val="212529"/>
                <w:sz w:val="24"/>
                <w:szCs w:val="24"/>
                <w:lang w:eastAsia="en-GB"/>
              </w:rPr>
            </w:pPr>
            <w:r w:rsidRPr="00791978">
              <w:rPr>
                <w:rFonts w:ascii="Roboto" w:eastAsia="Times New Roman" w:hAnsi="Roboto" w:cs="Times New Roman"/>
                <w:color w:val="212529"/>
                <w:sz w:val="24"/>
                <w:szCs w:val="24"/>
                <w:lang w:eastAsia="en-GB"/>
              </w:rPr>
              <w:t>Communication and Interaction</w:t>
            </w:r>
          </w:p>
          <w:p w14:paraId="3251D71B" w14:textId="77777777" w:rsidR="00791978" w:rsidRPr="00791978" w:rsidRDefault="00791978" w:rsidP="00C606C4">
            <w:pPr>
              <w:numPr>
                <w:ilvl w:val="0"/>
                <w:numId w:val="6"/>
              </w:numPr>
              <w:shd w:val="clear" w:color="auto" w:fill="FFFFFF"/>
              <w:spacing w:before="100" w:beforeAutospacing="1" w:after="100" w:afterAutospacing="1"/>
              <w:rPr>
                <w:rFonts w:ascii="Roboto" w:eastAsia="Times New Roman" w:hAnsi="Roboto" w:cs="Times New Roman"/>
                <w:color w:val="212529"/>
                <w:sz w:val="24"/>
                <w:szCs w:val="24"/>
                <w:lang w:eastAsia="en-GB"/>
              </w:rPr>
            </w:pPr>
            <w:r w:rsidRPr="00791978">
              <w:rPr>
                <w:rFonts w:ascii="Roboto" w:eastAsia="Times New Roman" w:hAnsi="Roboto" w:cs="Times New Roman"/>
                <w:color w:val="212529"/>
                <w:sz w:val="24"/>
                <w:szCs w:val="24"/>
                <w:lang w:eastAsia="en-GB"/>
              </w:rPr>
              <w:t>Access to small group and/or individualised interventions to develop skills in communication, interaction, emotional awareness and self-care</w:t>
            </w:r>
          </w:p>
          <w:p w14:paraId="08B607EB" w14:textId="77777777" w:rsidR="00791978" w:rsidRPr="00791978" w:rsidRDefault="00791978" w:rsidP="00C606C4">
            <w:pPr>
              <w:numPr>
                <w:ilvl w:val="0"/>
                <w:numId w:val="6"/>
              </w:numPr>
              <w:shd w:val="clear" w:color="auto" w:fill="FFFFFF"/>
              <w:spacing w:before="100" w:beforeAutospacing="1" w:after="100" w:afterAutospacing="1"/>
              <w:rPr>
                <w:rFonts w:ascii="Roboto" w:eastAsia="Times New Roman" w:hAnsi="Roboto" w:cs="Times New Roman"/>
                <w:color w:val="212529"/>
                <w:sz w:val="24"/>
                <w:szCs w:val="24"/>
                <w:lang w:eastAsia="en-GB"/>
              </w:rPr>
            </w:pPr>
            <w:r w:rsidRPr="00791978">
              <w:rPr>
                <w:rFonts w:ascii="Roboto" w:eastAsia="Times New Roman" w:hAnsi="Roboto" w:cs="Times New Roman"/>
                <w:color w:val="212529"/>
                <w:sz w:val="24"/>
                <w:szCs w:val="24"/>
                <w:lang w:eastAsia="en-GB"/>
              </w:rPr>
              <w:t>Visual timetables</w:t>
            </w:r>
          </w:p>
          <w:p w14:paraId="4A5A856E" w14:textId="77777777" w:rsidR="00791978" w:rsidRPr="00791978" w:rsidRDefault="00791978" w:rsidP="00C606C4">
            <w:pPr>
              <w:numPr>
                <w:ilvl w:val="0"/>
                <w:numId w:val="6"/>
              </w:numPr>
              <w:shd w:val="clear" w:color="auto" w:fill="FFFFFF"/>
              <w:spacing w:before="100" w:beforeAutospacing="1" w:after="100" w:afterAutospacing="1"/>
              <w:rPr>
                <w:rFonts w:ascii="Roboto" w:eastAsia="Times New Roman" w:hAnsi="Roboto" w:cs="Times New Roman"/>
                <w:color w:val="212529"/>
                <w:sz w:val="24"/>
                <w:szCs w:val="24"/>
                <w:lang w:eastAsia="en-GB"/>
              </w:rPr>
            </w:pPr>
            <w:r w:rsidRPr="00791978">
              <w:rPr>
                <w:rFonts w:ascii="Roboto" w:eastAsia="Times New Roman" w:hAnsi="Roboto" w:cs="Times New Roman"/>
                <w:color w:val="212529"/>
                <w:sz w:val="24"/>
                <w:szCs w:val="24"/>
                <w:lang w:eastAsia="en-GB"/>
              </w:rPr>
              <w:t>Flexible approaches to timetable</w:t>
            </w:r>
          </w:p>
          <w:p w14:paraId="0DBDBC9C" w14:textId="77777777" w:rsidR="00791978" w:rsidRPr="00791978" w:rsidRDefault="00791978" w:rsidP="00C606C4">
            <w:pPr>
              <w:numPr>
                <w:ilvl w:val="0"/>
                <w:numId w:val="6"/>
              </w:numPr>
              <w:shd w:val="clear" w:color="auto" w:fill="FFFFFF"/>
              <w:spacing w:before="100" w:beforeAutospacing="1" w:after="100" w:afterAutospacing="1"/>
              <w:rPr>
                <w:rFonts w:ascii="Roboto" w:eastAsia="Times New Roman" w:hAnsi="Roboto" w:cs="Times New Roman"/>
                <w:color w:val="212529"/>
                <w:sz w:val="24"/>
                <w:szCs w:val="24"/>
                <w:lang w:eastAsia="en-GB"/>
              </w:rPr>
            </w:pPr>
            <w:r w:rsidRPr="00791978">
              <w:rPr>
                <w:rFonts w:ascii="Roboto" w:eastAsia="Times New Roman" w:hAnsi="Roboto" w:cs="Times New Roman"/>
                <w:color w:val="212529"/>
                <w:sz w:val="24"/>
                <w:szCs w:val="24"/>
                <w:lang w:eastAsia="en-GB"/>
              </w:rPr>
              <w:t>Modifications to lunch times</w:t>
            </w:r>
          </w:p>
          <w:p w14:paraId="42F95283" w14:textId="77777777" w:rsidR="00791978" w:rsidRPr="00791978" w:rsidRDefault="00791978" w:rsidP="00C606C4">
            <w:pPr>
              <w:numPr>
                <w:ilvl w:val="0"/>
                <w:numId w:val="6"/>
              </w:numPr>
              <w:shd w:val="clear" w:color="auto" w:fill="FFFFFF"/>
              <w:spacing w:before="100" w:beforeAutospacing="1" w:after="100" w:afterAutospacing="1"/>
              <w:rPr>
                <w:rFonts w:ascii="Roboto" w:eastAsia="Times New Roman" w:hAnsi="Roboto" w:cs="Times New Roman"/>
                <w:color w:val="212529"/>
                <w:sz w:val="24"/>
                <w:szCs w:val="24"/>
                <w:lang w:eastAsia="en-GB"/>
              </w:rPr>
            </w:pPr>
            <w:r w:rsidRPr="00791978">
              <w:rPr>
                <w:rFonts w:ascii="Roboto" w:eastAsia="Times New Roman" w:hAnsi="Roboto" w:cs="Times New Roman"/>
                <w:color w:val="212529"/>
                <w:sz w:val="24"/>
                <w:szCs w:val="24"/>
                <w:lang w:eastAsia="en-GB"/>
              </w:rPr>
              <w:t>Access to technology where appropriate</w:t>
            </w:r>
          </w:p>
          <w:p w14:paraId="71DF3B03" w14:textId="77777777" w:rsidR="00791978" w:rsidRPr="00791978" w:rsidRDefault="00791978" w:rsidP="00C606C4">
            <w:pPr>
              <w:numPr>
                <w:ilvl w:val="0"/>
                <w:numId w:val="6"/>
              </w:numPr>
              <w:shd w:val="clear" w:color="auto" w:fill="FFFFFF"/>
              <w:spacing w:before="100" w:beforeAutospacing="1" w:after="100" w:afterAutospacing="1"/>
              <w:rPr>
                <w:rFonts w:ascii="Roboto" w:eastAsia="Times New Roman" w:hAnsi="Roboto" w:cs="Times New Roman"/>
                <w:color w:val="212529"/>
                <w:sz w:val="24"/>
                <w:szCs w:val="24"/>
                <w:lang w:eastAsia="en-GB"/>
              </w:rPr>
            </w:pPr>
            <w:r w:rsidRPr="00791978">
              <w:rPr>
                <w:rFonts w:ascii="Roboto" w:eastAsia="Times New Roman" w:hAnsi="Roboto" w:cs="Times New Roman"/>
                <w:color w:val="212529"/>
                <w:sz w:val="24"/>
                <w:szCs w:val="24"/>
                <w:lang w:eastAsia="en-GB"/>
              </w:rPr>
              <w:lastRenderedPageBreak/>
              <w:t>Explicit teaching of generalising skills from one context to another</w:t>
            </w:r>
          </w:p>
          <w:p w14:paraId="1BE7D09D" w14:textId="77777777" w:rsidR="00791978" w:rsidRPr="00791978" w:rsidRDefault="00791978" w:rsidP="00C606C4">
            <w:pPr>
              <w:numPr>
                <w:ilvl w:val="0"/>
                <w:numId w:val="6"/>
              </w:numPr>
              <w:shd w:val="clear" w:color="auto" w:fill="FFFFFF"/>
              <w:spacing w:before="100" w:beforeAutospacing="1" w:after="100" w:afterAutospacing="1"/>
              <w:rPr>
                <w:rFonts w:ascii="Roboto" w:eastAsia="Times New Roman" w:hAnsi="Roboto" w:cs="Times New Roman"/>
                <w:color w:val="212529"/>
                <w:sz w:val="24"/>
                <w:szCs w:val="24"/>
                <w:lang w:eastAsia="en-GB"/>
              </w:rPr>
            </w:pPr>
            <w:r w:rsidRPr="00791978">
              <w:rPr>
                <w:rFonts w:ascii="Roboto" w:eastAsia="Times New Roman" w:hAnsi="Roboto" w:cs="Times New Roman"/>
                <w:color w:val="212529"/>
                <w:sz w:val="24"/>
                <w:szCs w:val="24"/>
                <w:lang w:eastAsia="en-GB"/>
              </w:rPr>
              <w:t>Careful planning of transitions</w:t>
            </w:r>
          </w:p>
          <w:p w14:paraId="273AC784" w14:textId="387B6B42" w:rsidR="00791978" w:rsidRDefault="00791978" w:rsidP="00C606C4">
            <w:pPr>
              <w:numPr>
                <w:ilvl w:val="0"/>
                <w:numId w:val="6"/>
              </w:numPr>
              <w:shd w:val="clear" w:color="auto" w:fill="FFFFFF"/>
              <w:spacing w:before="100" w:beforeAutospacing="1" w:after="100" w:afterAutospacing="1"/>
              <w:rPr>
                <w:rFonts w:ascii="Roboto" w:eastAsia="Times New Roman" w:hAnsi="Roboto" w:cs="Times New Roman"/>
                <w:color w:val="212529"/>
                <w:sz w:val="24"/>
                <w:szCs w:val="24"/>
                <w:lang w:eastAsia="en-GB"/>
              </w:rPr>
            </w:pPr>
            <w:r w:rsidRPr="00791978">
              <w:rPr>
                <w:rFonts w:ascii="Roboto" w:eastAsia="Times New Roman" w:hAnsi="Roboto" w:cs="Times New Roman"/>
                <w:color w:val="212529"/>
                <w:sz w:val="24"/>
                <w:szCs w:val="24"/>
                <w:lang w:eastAsia="en-GB"/>
              </w:rPr>
              <w:t>Lego Therapy</w:t>
            </w:r>
          </w:p>
          <w:p w14:paraId="71CEA534" w14:textId="6F27FCA7" w:rsidR="003E51A3" w:rsidRPr="00A46AA7" w:rsidRDefault="003E51A3" w:rsidP="00C606C4">
            <w:pPr>
              <w:numPr>
                <w:ilvl w:val="0"/>
                <w:numId w:val="6"/>
              </w:numPr>
              <w:shd w:val="clear" w:color="auto" w:fill="FFFFFF"/>
              <w:spacing w:before="100" w:beforeAutospacing="1" w:after="100" w:afterAutospacing="1"/>
              <w:rPr>
                <w:rFonts w:ascii="Roboto" w:eastAsia="Times New Roman" w:hAnsi="Roboto" w:cs="Times New Roman"/>
                <w:color w:val="212529"/>
                <w:sz w:val="24"/>
                <w:szCs w:val="24"/>
                <w:lang w:eastAsia="en-GB"/>
              </w:rPr>
            </w:pPr>
            <w:r w:rsidRPr="00A46AA7">
              <w:rPr>
                <w:rFonts w:ascii="Roboto" w:eastAsia="Times New Roman" w:hAnsi="Roboto" w:cs="Times New Roman"/>
                <w:color w:val="212529"/>
                <w:sz w:val="24"/>
                <w:szCs w:val="24"/>
                <w:lang w:eastAsia="en-GB"/>
              </w:rPr>
              <w:t>ELSA (emotional literacy)</w:t>
            </w:r>
          </w:p>
          <w:p w14:paraId="1504DA70" w14:textId="77777777" w:rsidR="00791978" w:rsidRPr="00791978" w:rsidRDefault="00791978" w:rsidP="00C606C4">
            <w:pPr>
              <w:numPr>
                <w:ilvl w:val="0"/>
                <w:numId w:val="6"/>
              </w:numPr>
              <w:shd w:val="clear" w:color="auto" w:fill="FFFFFF"/>
              <w:spacing w:before="100" w:beforeAutospacing="1" w:after="100" w:afterAutospacing="1"/>
              <w:rPr>
                <w:rFonts w:ascii="Roboto" w:eastAsia="Times New Roman" w:hAnsi="Roboto" w:cs="Times New Roman"/>
                <w:color w:val="212529"/>
                <w:sz w:val="24"/>
                <w:szCs w:val="24"/>
                <w:lang w:eastAsia="en-GB"/>
              </w:rPr>
            </w:pPr>
            <w:r w:rsidRPr="00791978">
              <w:rPr>
                <w:rFonts w:ascii="Roboto" w:eastAsia="Times New Roman" w:hAnsi="Roboto" w:cs="Times New Roman"/>
                <w:color w:val="212529"/>
                <w:sz w:val="24"/>
                <w:szCs w:val="24"/>
                <w:lang w:eastAsia="en-GB"/>
              </w:rPr>
              <w:t>Mentoring </w:t>
            </w:r>
          </w:p>
          <w:p w14:paraId="763CB91A" w14:textId="77777777" w:rsidR="00791978" w:rsidRPr="00791978" w:rsidRDefault="00791978" w:rsidP="00791978">
            <w:pPr>
              <w:shd w:val="clear" w:color="auto" w:fill="FFFFFF"/>
              <w:spacing w:after="100" w:afterAutospacing="1"/>
              <w:rPr>
                <w:rFonts w:ascii="Roboto" w:eastAsia="Times New Roman" w:hAnsi="Roboto" w:cs="Times New Roman"/>
                <w:color w:val="212529"/>
                <w:sz w:val="24"/>
                <w:szCs w:val="24"/>
                <w:lang w:eastAsia="en-GB"/>
              </w:rPr>
            </w:pPr>
            <w:r w:rsidRPr="00791978">
              <w:rPr>
                <w:rFonts w:ascii="Roboto" w:eastAsia="Times New Roman" w:hAnsi="Roboto" w:cs="Times New Roman"/>
                <w:color w:val="212529"/>
                <w:sz w:val="24"/>
                <w:szCs w:val="24"/>
                <w:lang w:eastAsia="en-GB"/>
              </w:rPr>
              <w:t> Cognition and learning</w:t>
            </w:r>
          </w:p>
          <w:p w14:paraId="1296000D" w14:textId="77777777" w:rsidR="00791978" w:rsidRPr="00791978" w:rsidRDefault="00791978" w:rsidP="00C606C4">
            <w:pPr>
              <w:numPr>
                <w:ilvl w:val="0"/>
                <w:numId w:val="7"/>
              </w:numPr>
              <w:shd w:val="clear" w:color="auto" w:fill="FFFFFF"/>
              <w:spacing w:before="100" w:beforeAutospacing="1" w:after="100" w:afterAutospacing="1"/>
              <w:rPr>
                <w:rFonts w:ascii="Roboto" w:eastAsia="Times New Roman" w:hAnsi="Roboto" w:cs="Times New Roman"/>
                <w:color w:val="212529"/>
                <w:sz w:val="24"/>
                <w:szCs w:val="24"/>
                <w:lang w:eastAsia="en-GB"/>
              </w:rPr>
            </w:pPr>
            <w:r w:rsidRPr="00791978">
              <w:rPr>
                <w:rFonts w:ascii="Roboto" w:eastAsia="Times New Roman" w:hAnsi="Roboto" w:cs="Times New Roman"/>
                <w:color w:val="212529"/>
                <w:sz w:val="24"/>
                <w:szCs w:val="24"/>
                <w:lang w:eastAsia="en-GB"/>
              </w:rPr>
              <w:t>Regular, individually focused intervention</w:t>
            </w:r>
          </w:p>
          <w:p w14:paraId="1F8CB1E4" w14:textId="77777777" w:rsidR="00791978" w:rsidRPr="00791978" w:rsidRDefault="00791978" w:rsidP="00C606C4">
            <w:pPr>
              <w:numPr>
                <w:ilvl w:val="0"/>
                <w:numId w:val="7"/>
              </w:numPr>
              <w:shd w:val="clear" w:color="auto" w:fill="FFFFFF"/>
              <w:spacing w:before="100" w:beforeAutospacing="1" w:after="100" w:afterAutospacing="1"/>
              <w:rPr>
                <w:rFonts w:ascii="Roboto" w:eastAsia="Times New Roman" w:hAnsi="Roboto" w:cs="Times New Roman"/>
                <w:color w:val="212529"/>
                <w:sz w:val="24"/>
                <w:szCs w:val="24"/>
                <w:lang w:eastAsia="en-GB"/>
              </w:rPr>
            </w:pPr>
            <w:r w:rsidRPr="00791978">
              <w:rPr>
                <w:rFonts w:ascii="Roboto" w:eastAsia="Times New Roman" w:hAnsi="Roboto" w:cs="Times New Roman"/>
                <w:color w:val="212529"/>
                <w:sz w:val="24"/>
                <w:szCs w:val="24"/>
                <w:lang w:eastAsia="en-GB"/>
              </w:rPr>
              <w:t>Practical aids for learning</w:t>
            </w:r>
          </w:p>
          <w:p w14:paraId="73913006" w14:textId="77777777" w:rsidR="00791978" w:rsidRPr="00791978" w:rsidRDefault="00791978" w:rsidP="00C606C4">
            <w:pPr>
              <w:numPr>
                <w:ilvl w:val="0"/>
                <w:numId w:val="7"/>
              </w:numPr>
              <w:shd w:val="clear" w:color="auto" w:fill="FFFFFF"/>
              <w:spacing w:before="100" w:beforeAutospacing="1" w:after="100" w:afterAutospacing="1"/>
              <w:rPr>
                <w:rFonts w:ascii="Roboto" w:eastAsia="Times New Roman" w:hAnsi="Roboto" w:cs="Times New Roman"/>
                <w:color w:val="212529"/>
                <w:sz w:val="24"/>
                <w:szCs w:val="24"/>
                <w:lang w:eastAsia="en-GB"/>
              </w:rPr>
            </w:pPr>
            <w:r w:rsidRPr="00791978">
              <w:rPr>
                <w:rFonts w:ascii="Roboto" w:eastAsia="Times New Roman" w:hAnsi="Roboto" w:cs="Times New Roman"/>
                <w:color w:val="212529"/>
                <w:sz w:val="24"/>
                <w:szCs w:val="24"/>
                <w:lang w:eastAsia="en-GB"/>
              </w:rPr>
              <w:t>Reading material suited to age</w:t>
            </w:r>
          </w:p>
          <w:p w14:paraId="23EC38DD" w14:textId="77777777" w:rsidR="00791978" w:rsidRPr="00791978" w:rsidRDefault="00791978" w:rsidP="00C606C4">
            <w:pPr>
              <w:numPr>
                <w:ilvl w:val="0"/>
                <w:numId w:val="7"/>
              </w:numPr>
              <w:shd w:val="clear" w:color="auto" w:fill="FFFFFF"/>
              <w:spacing w:before="100" w:beforeAutospacing="1" w:after="100" w:afterAutospacing="1"/>
              <w:rPr>
                <w:rFonts w:ascii="Roboto" w:eastAsia="Times New Roman" w:hAnsi="Roboto" w:cs="Times New Roman"/>
                <w:color w:val="212529"/>
                <w:sz w:val="24"/>
                <w:szCs w:val="24"/>
                <w:lang w:eastAsia="en-GB"/>
              </w:rPr>
            </w:pPr>
            <w:r w:rsidRPr="00791978">
              <w:rPr>
                <w:rFonts w:ascii="Roboto" w:eastAsia="Times New Roman" w:hAnsi="Roboto" w:cs="Times New Roman"/>
                <w:color w:val="212529"/>
                <w:sz w:val="24"/>
                <w:szCs w:val="24"/>
                <w:lang w:eastAsia="en-GB"/>
              </w:rPr>
              <w:t>Read Write Inc phonics programme</w:t>
            </w:r>
          </w:p>
          <w:p w14:paraId="52E07584" w14:textId="77777777" w:rsidR="00791978" w:rsidRPr="00791978" w:rsidRDefault="00791978" w:rsidP="00C606C4">
            <w:pPr>
              <w:numPr>
                <w:ilvl w:val="0"/>
                <w:numId w:val="7"/>
              </w:numPr>
              <w:shd w:val="clear" w:color="auto" w:fill="FFFFFF"/>
              <w:spacing w:before="100" w:beforeAutospacing="1" w:after="100" w:afterAutospacing="1"/>
              <w:rPr>
                <w:rFonts w:ascii="Roboto" w:eastAsia="Times New Roman" w:hAnsi="Roboto" w:cs="Times New Roman"/>
                <w:color w:val="212529"/>
                <w:sz w:val="24"/>
                <w:szCs w:val="24"/>
                <w:lang w:eastAsia="en-GB"/>
              </w:rPr>
            </w:pPr>
            <w:r w:rsidRPr="00791978">
              <w:rPr>
                <w:rFonts w:ascii="Roboto" w:eastAsia="Times New Roman" w:hAnsi="Roboto" w:cs="Times New Roman"/>
                <w:color w:val="212529"/>
                <w:sz w:val="24"/>
                <w:szCs w:val="24"/>
                <w:lang w:eastAsia="en-GB"/>
              </w:rPr>
              <w:t>Access to technical aids e.g. ICT software and/or hardware</w:t>
            </w:r>
          </w:p>
          <w:p w14:paraId="08091B87" w14:textId="77777777" w:rsidR="00791978" w:rsidRPr="00791978" w:rsidRDefault="00791978" w:rsidP="00C606C4">
            <w:pPr>
              <w:numPr>
                <w:ilvl w:val="0"/>
                <w:numId w:val="7"/>
              </w:numPr>
              <w:shd w:val="clear" w:color="auto" w:fill="FFFFFF"/>
              <w:spacing w:before="100" w:beforeAutospacing="1" w:after="100" w:afterAutospacing="1"/>
              <w:rPr>
                <w:rFonts w:ascii="Roboto" w:eastAsia="Times New Roman" w:hAnsi="Roboto" w:cs="Times New Roman"/>
                <w:color w:val="212529"/>
                <w:sz w:val="24"/>
                <w:szCs w:val="24"/>
                <w:lang w:eastAsia="en-GB"/>
              </w:rPr>
            </w:pPr>
            <w:r w:rsidRPr="00791978">
              <w:rPr>
                <w:rFonts w:ascii="Roboto" w:eastAsia="Times New Roman" w:hAnsi="Roboto" w:cs="Times New Roman"/>
                <w:color w:val="212529"/>
                <w:sz w:val="24"/>
                <w:szCs w:val="24"/>
                <w:lang w:eastAsia="en-GB"/>
              </w:rPr>
              <w:t>Exam access arrangements</w:t>
            </w:r>
          </w:p>
          <w:p w14:paraId="6071C3F6" w14:textId="77777777" w:rsidR="00791978" w:rsidRPr="00791978" w:rsidRDefault="00791978" w:rsidP="00C606C4">
            <w:pPr>
              <w:numPr>
                <w:ilvl w:val="0"/>
                <w:numId w:val="7"/>
              </w:numPr>
              <w:shd w:val="clear" w:color="auto" w:fill="FFFFFF"/>
              <w:spacing w:before="100" w:beforeAutospacing="1" w:after="100" w:afterAutospacing="1"/>
              <w:rPr>
                <w:rFonts w:ascii="Roboto" w:eastAsia="Times New Roman" w:hAnsi="Roboto" w:cs="Times New Roman"/>
                <w:color w:val="212529"/>
                <w:sz w:val="24"/>
                <w:szCs w:val="24"/>
                <w:lang w:eastAsia="en-GB"/>
              </w:rPr>
            </w:pPr>
            <w:r w:rsidRPr="00791978">
              <w:rPr>
                <w:rFonts w:ascii="Roboto" w:eastAsia="Times New Roman" w:hAnsi="Roboto" w:cs="Times New Roman"/>
                <w:color w:val="212529"/>
                <w:sz w:val="24"/>
                <w:szCs w:val="24"/>
                <w:lang w:eastAsia="en-GB"/>
              </w:rPr>
              <w:t>Targeted QFT</w:t>
            </w:r>
          </w:p>
          <w:p w14:paraId="07779DDF" w14:textId="77777777" w:rsidR="00791978" w:rsidRPr="00791978" w:rsidRDefault="00791978" w:rsidP="00C606C4">
            <w:pPr>
              <w:numPr>
                <w:ilvl w:val="0"/>
                <w:numId w:val="7"/>
              </w:numPr>
              <w:shd w:val="clear" w:color="auto" w:fill="FFFFFF"/>
              <w:spacing w:before="100" w:beforeAutospacing="1" w:after="100" w:afterAutospacing="1"/>
              <w:rPr>
                <w:rFonts w:ascii="Roboto" w:eastAsia="Times New Roman" w:hAnsi="Roboto" w:cs="Times New Roman"/>
                <w:color w:val="212529"/>
                <w:sz w:val="24"/>
                <w:szCs w:val="24"/>
                <w:lang w:eastAsia="en-GB"/>
              </w:rPr>
            </w:pPr>
            <w:r w:rsidRPr="00791978">
              <w:rPr>
                <w:rFonts w:ascii="Roboto" w:eastAsia="Times New Roman" w:hAnsi="Roboto" w:cs="Times New Roman"/>
                <w:color w:val="212529"/>
                <w:sz w:val="24"/>
                <w:szCs w:val="24"/>
                <w:lang w:eastAsia="en-GB"/>
              </w:rPr>
              <w:t>Opportunities for overlearning through repetition and reinforcement</w:t>
            </w:r>
          </w:p>
          <w:p w14:paraId="12F01DE6" w14:textId="77777777" w:rsidR="00791978" w:rsidRPr="00791978" w:rsidRDefault="00791978" w:rsidP="00791978">
            <w:pPr>
              <w:shd w:val="clear" w:color="auto" w:fill="FFFFFF"/>
              <w:spacing w:after="100" w:afterAutospacing="1"/>
              <w:rPr>
                <w:rFonts w:ascii="Roboto" w:eastAsia="Times New Roman" w:hAnsi="Roboto" w:cs="Times New Roman"/>
                <w:color w:val="212529"/>
                <w:sz w:val="24"/>
                <w:szCs w:val="24"/>
                <w:lang w:eastAsia="en-GB"/>
              </w:rPr>
            </w:pPr>
            <w:r w:rsidRPr="00791978">
              <w:rPr>
                <w:rFonts w:ascii="Roboto" w:eastAsia="Times New Roman" w:hAnsi="Roboto" w:cs="Times New Roman"/>
                <w:color w:val="212529"/>
                <w:sz w:val="24"/>
                <w:szCs w:val="24"/>
                <w:lang w:eastAsia="en-GB"/>
              </w:rPr>
              <w:t> Social, emotional and mental health.</w:t>
            </w:r>
          </w:p>
          <w:p w14:paraId="20B7C8A3" w14:textId="77777777" w:rsidR="00791978" w:rsidRPr="00791978" w:rsidRDefault="00791978" w:rsidP="00C606C4">
            <w:pPr>
              <w:numPr>
                <w:ilvl w:val="0"/>
                <w:numId w:val="8"/>
              </w:numPr>
              <w:shd w:val="clear" w:color="auto" w:fill="FFFFFF"/>
              <w:spacing w:before="100" w:beforeAutospacing="1" w:after="100" w:afterAutospacing="1"/>
              <w:rPr>
                <w:rFonts w:ascii="Roboto" w:eastAsia="Times New Roman" w:hAnsi="Roboto" w:cs="Times New Roman"/>
                <w:color w:val="212529"/>
                <w:sz w:val="24"/>
                <w:szCs w:val="24"/>
                <w:lang w:eastAsia="en-GB"/>
              </w:rPr>
            </w:pPr>
            <w:r w:rsidRPr="00791978">
              <w:rPr>
                <w:rFonts w:ascii="Roboto" w:eastAsia="Times New Roman" w:hAnsi="Roboto" w:cs="Times New Roman"/>
                <w:color w:val="212529"/>
                <w:sz w:val="24"/>
                <w:szCs w:val="24"/>
                <w:lang w:eastAsia="en-GB"/>
              </w:rPr>
              <w:t>Access to counselling</w:t>
            </w:r>
          </w:p>
          <w:p w14:paraId="4598E503" w14:textId="77777777" w:rsidR="00791978" w:rsidRPr="00791978" w:rsidRDefault="00791978" w:rsidP="00C606C4">
            <w:pPr>
              <w:numPr>
                <w:ilvl w:val="0"/>
                <w:numId w:val="8"/>
              </w:numPr>
              <w:shd w:val="clear" w:color="auto" w:fill="FFFFFF"/>
              <w:spacing w:before="100" w:beforeAutospacing="1" w:after="100" w:afterAutospacing="1"/>
              <w:rPr>
                <w:rFonts w:ascii="Roboto" w:eastAsia="Times New Roman" w:hAnsi="Roboto" w:cs="Times New Roman"/>
                <w:color w:val="212529"/>
                <w:sz w:val="24"/>
                <w:szCs w:val="24"/>
                <w:lang w:eastAsia="en-GB"/>
              </w:rPr>
            </w:pPr>
            <w:r w:rsidRPr="00791978">
              <w:rPr>
                <w:rFonts w:ascii="Roboto" w:eastAsia="Times New Roman" w:hAnsi="Roboto" w:cs="Times New Roman"/>
                <w:color w:val="212529"/>
                <w:sz w:val="24"/>
                <w:szCs w:val="24"/>
                <w:lang w:eastAsia="en-GB"/>
              </w:rPr>
              <w:t>Mentoring</w:t>
            </w:r>
          </w:p>
          <w:p w14:paraId="15968F17" w14:textId="77777777" w:rsidR="00791978" w:rsidRPr="00791978" w:rsidRDefault="00791978" w:rsidP="00C606C4">
            <w:pPr>
              <w:numPr>
                <w:ilvl w:val="0"/>
                <w:numId w:val="8"/>
              </w:numPr>
              <w:shd w:val="clear" w:color="auto" w:fill="FFFFFF"/>
              <w:spacing w:before="100" w:beforeAutospacing="1" w:after="100" w:afterAutospacing="1"/>
              <w:rPr>
                <w:rFonts w:ascii="Roboto" w:eastAsia="Times New Roman" w:hAnsi="Roboto" w:cs="Times New Roman"/>
                <w:color w:val="212529"/>
                <w:sz w:val="24"/>
                <w:szCs w:val="24"/>
                <w:lang w:eastAsia="en-GB"/>
              </w:rPr>
            </w:pPr>
            <w:r w:rsidRPr="00791978">
              <w:rPr>
                <w:rFonts w:ascii="Roboto" w:eastAsia="Times New Roman" w:hAnsi="Roboto" w:cs="Times New Roman"/>
                <w:color w:val="212529"/>
                <w:sz w:val="24"/>
                <w:szCs w:val="24"/>
                <w:lang w:eastAsia="en-GB"/>
              </w:rPr>
              <w:t>Supported transition programme</w:t>
            </w:r>
          </w:p>
          <w:p w14:paraId="4BFC2784" w14:textId="77777777" w:rsidR="00791978" w:rsidRPr="00791978" w:rsidRDefault="00791978" w:rsidP="00C606C4">
            <w:pPr>
              <w:numPr>
                <w:ilvl w:val="0"/>
                <w:numId w:val="8"/>
              </w:numPr>
              <w:shd w:val="clear" w:color="auto" w:fill="FFFFFF"/>
              <w:spacing w:before="100" w:beforeAutospacing="1" w:after="100" w:afterAutospacing="1"/>
              <w:rPr>
                <w:rFonts w:ascii="Roboto" w:eastAsia="Times New Roman" w:hAnsi="Roboto" w:cs="Times New Roman"/>
                <w:color w:val="212529"/>
                <w:sz w:val="24"/>
                <w:szCs w:val="24"/>
                <w:lang w:eastAsia="en-GB"/>
              </w:rPr>
            </w:pPr>
            <w:r w:rsidRPr="00791978">
              <w:rPr>
                <w:rFonts w:ascii="Roboto" w:eastAsia="Times New Roman" w:hAnsi="Roboto" w:cs="Times New Roman"/>
                <w:color w:val="212529"/>
                <w:sz w:val="24"/>
                <w:szCs w:val="24"/>
                <w:lang w:eastAsia="en-GB"/>
              </w:rPr>
              <w:t>Small group work targeting social, emotional and mental health difficulties</w:t>
            </w:r>
          </w:p>
          <w:p w14:paraId="2384DBB4" w14:textId="77777777" w:rsidR="00791978" w:rsidRPr="00791978" w:rsidRDefault="00791978" w:rsidP="00C606C4">
            <w:pPr>
              <w:numPr>
                <w:ilvl w:val="0"/>
                <w:numId w:val="8"/>
              </w:numPr>
              <w:shd w:val="clear" w:color="auto" w:fill="FFFFFF"/>
              <w:spacing w:before="100" w:beforeAutospacing="1" w:after="100" w:afterAutospacing="1"/>
              <w:rPr>
                <w:rFonts w:ascii="Roboto" w:eastAsia="Times New Roman" w:hAnsi="Roboto" w:cs="Times New Roman"/>
                <w:color w:val="212529"/>
                <w:sz w:val="24"/>
                <w:szCs w:val="24"/>
                <w:lang w:eastAsia="en-GB"/>
              </w:rPr>
            </w:pPr>
            <w:r w:rsidRPr="00791978">
              <w:rPr>
                <w:rFonts w:ascii="Roboto" w:eastAsia="Times New Roman" w:hAnsi="Roboto" w:cs="Times New Roman"/>
                <w:color w:val="212529"/>
                <w:sz w:val="24"/>
                <w:szCs w:val="24"/>
                <w:lang w:eastAsia="en-GB"/>
              </w:rPr>
              <w:t>Resilience intervention</w:t>
            </w:r>
          </w:p>
          <w:p w14:paraId="3AED5FAF" w14:textId="77777777" w:rsidR="00791978" w:rsidRPr="00791978" w:rsidRDefault="00791978" w:rsidP="00C606C4">
            <w:pPr>
              <w:numPr>
                <w:ilvl w:val="0"/>
                <w:numId w:val="8"/>
              </w:numPr>
              <w:shd w:val="clear" w:color="auto" w:fill="FFFFFF"/>
              <w:spacing w:before="100" w:beforeAutospacing="1" w:after="100" w:afterAutospacing="1"/>
              <w:rPr>
                <w:rFonts w:ascii="Roboto" w:eastAsia="Times New Roman" w:hAnsi="Roboto" w:cs="Times New Roman"/>
                <w:color w:val="212529"/>
                <w:sz w:val="24"/>
                <w:szCs w:val="24"/>
                <w:lang w:eastAsia="en-GB"/>
              </w:rPr>
            </w:pPr>
            <w:r w:rsidRPr="00791978">
              <w:rPr>
                <w:rFonts w:ascii="Roboto" w:eastAsia="Times New Roman" w:hAnsi="Roboto" w:cs="Times New Roman"/>
                <w:color w:val="212529"/>
                <w:sz w:val="24"/>
                <w:szCs w:val="24"/>
                <w:lang w:eastAsia="en-GB"/>
              </w:rPr>
              <w:t>Timetable modifications</w:t>
            </w:r>
          </w:p>
          <w:p w14:paraId="3F7C8781" w14:textId="77777777" w:rsidR="00791978" w:rsidRPr="00791978" w:rsidRDefault="00791978" w:rsidP="00C606C4">
            <w:pPr>
              <w:numPr>
                <w:ilvl w:val="0"/>
                <w:numId w:val="8"/>
              </w:numPr>
              <w:shd w:val="clear" w:color="auto" w:fill="FFFFFF"/>
              <w:spacing w:before="100" w:beforeAutospacing="1" w:after="100" w:afterAutospacing="1"/>
              <w:rPr>
                <w:rFonts w:ascii="Roboto" w:eastAsia="Times New Roman" w:hAnsi="Roboto" w:cs="Times New Roman"/>
                <w:color w:val="212529"/>
                <w:sz w:val="24"/>
                <w:szCs w:val="24"/>
                <w:lang w:eastAsia="en-GB"/>
              </w:rPr>
            </w:pPr>
            <w:r w:rsidRPr="00791978">
              <w:rPr>
                <w:rFonts w:ascii="Roboto" w:eastAsia="Times New Roman" w:hAnsi="Roboto" w:cs="Times New Roman"/>
                <w:color w:val="212529"/>
                <w:sz w:val="24"/>
                <w:szCs w:val="24"/>
                <w:lang w:eastAsia="en-GB"/>
              </w:rPr>
              <w:t>Behaviour intervention</w:t>
            </w:r>
          </w:p>
          <w:p w14:paraId="3C0C97DC" w14:textId="77777777" w:rsidR="00791978" w:rsidRPr="00791978" w:rsidRDefault="00791978" w:rsidP="00C606C4">
            <w:pPr>
              <w:numPr>
                <w:ilvl w:val="0"/>
                <w:numId w:val="8"/>
              </w:numPr>
              <w:shd w:val="clear" w:color="auto" w:fill="FFFFFF"/>
              <w:spacing w:before="100" w:beforeAutospacing="1" w:after="100" w:afterAutospacing="1"/>
              <w:rPr>
                <w:rFonts w:ascii="Roboto" w:eastAsia="Times New Roman" w:hAnsi="Roboto" w:cs="Times New Roman"/>
                <w:color w:val="212529"/>
                <w:sz w:val="24"/>
                <w:szCs w:val="24"/>
                <w:lang w:eastAsia="en-GB"/>
              </w:rPr>
            </w:pPr>
            <w:r w:rsidRPr="00791978">
              <w:rPr>
                <w:rFonts w:ascii="Roboto" w:eastAsia="Times New Roman" w:hAnsi="Roboto" w:cs="Times New Roman"/>
                <w:color w:val="212529"/>
                <w:sz w:val="24"/>
                <w:szCs w:val="24"/>
                <w:lang w:eastAsia="en-GB"/>
              </w:rPr>
              <w:t>Lego Therapy</w:t>
            </w:r>
          </w:p>
          <w:p w14:paraId="4A2AA352" w14:textId="77777777" w:rsidR="00791978" w:rsidRPr="00791978" w:rsidRDefault="00791978" w:rsidP="00791978">
            <w:pPr>
              <w:shd w:val="clear" w:color="auto" w:fill="FFFFFF"/>
              <w:spacing w:after="100" w:afterAutospacing="1"/>
              <w:rPr>
                <w:rFonts w:ascii="Roboto" w:eastAsia="Times New Roman" w:hAnsi="Roboto" w:cs="Times New Roman"/>
                <w:color w:val="212529"/>
                <w:sz w:val="24"/>
                <w:szCs w:val="24"/>
                <w:lang w:eastAsia="en-GB"/>
              </w:rPr>
            </w:pPr>
            <w:r w:rsidRPr="00791978">
              <w:rPr>
                <w:rFonts w:ascii="Roboto" w:eastAsia="Times New Roman" w:hAnsi="Roboto" w:cs="Times New Roman"/>
                <w:color w:val="212529"/>
                <w:sz w:val="24"/>
                <w:szCs w:val="24"/>
                <w:lang w:eastAsia="en-GB"/>
              </w:rPr>
              <w:t>Sensory and Physical needs</w:t>
            </w:r>
          </w:p>
          <w:p w14:paraId="60C856CE" w14:textId="77777777" w:rsidR="00791978" w:rsidRPr="00791978" w:rsidRDefault="00791978" w:rsidP="00C606C4">
            <w:pPr>
              <w:numPr>
                <w:ilvl w:val="0"/>
                <w:numId w:val="9"/>
              </w:numPr>
              <w:shd w:val="clear" w:color="auto" w:fill="FFFFFF"/>
              <w:spacing w:before="100" w:beforeAutospacing="1" w:after="100" w:afterAutospacing="1"/>
              <w:rPr>
                <w:rFonts w:ascii="Roboto" w:eastAsia="Times New Roman" w:hAnsi="Roboto" w:cs="Times New Roman"/>
                <w:color w:val="212529"/>
                <w:sz w:val="24"/>
                <w:szCs w:val="24"/>
                <w:lang w:eastAsia="en-GB"/>
              </w:rPr>
            </w:pPr>
            <w:r w:rsidRPr="00791978">
              <w:rPr>
                <w:rFonts w:ascii="Roboto" w:eastAsia="Times New Roman" w:hAnsi="Roboto" w:cs="Times New Roman"/>
                <w:color w:val="212529"/>
                <w:sz w:val="24"/>
                <w:szCs w:val="24"/>
                <w:lang w:eastAsia="en-GB"/>
              </w:rPr>
              <w:t>Additional in class support as appropriate</w:t>
            </w:r>
          </w:p>
          <w:p w14:paraId="00B70AC3" w14:textId="77777777" w:rsidR="00791978" w:rsidRPr="00791978" w:rsidRDefault="00791978" w:rsidP="00C606C4">
            <w:pPr>
              <w:numPr>
                <w:ilvl w:val="0"/>
                <w:numId w:val="9"/>
              </w:numPr>
              <w:shd w:val="clear" w:color="auto" w:fill="FFFFFF"/>
              <w:spacing w:before="100" w:beforeAutospacing="1" w:after="100" w:afterAutospacing="1"/>
              <w:rPr>
                <w:rFonts w:ascii="Roboto" w:eastAsia="Times New Roman" w:hAnsi="Roboto" w:cs="Times New Roman"/>
                <w:color w:val="212529"/>
                <w:sz w:val="24"/>
                <w:szCs w:val="24"/>
                <w:lang w:eastAsia="en-GB"/>
              </w:rPr>
            </w:pPr>
            <w:r w:rsidRPr="00791978">
              <w:rPr>
                <w:rFonts w:ascii="Roboto" w:eastAsia="Times New Roman" w:hAnsi="Roboto" w:cs="Times New Roman"/>
                <w:color w:val="212529"/>
                <w:sz w:val="24"/>
                <w:szCs w:val="24"/>
                <w:lang w:eastAsia="en-GB"/>
              </w:rPr>
              <w:t>Resource adaptions</w:t>
            </w:r>
          </w:p>
          <w:p w14:paraId="092479DD" w14:textId="77777777" w:rsidR="00791978" w:rsidRPr="00791978" w:rsidRDefault="00791978" w:rsidP="00C606C4">
            <w:pPr>
              <w:numPr>
                <w:ilvl w:val="0"/>
                <w:numId w:val="9"/>
              </w:numPr>
              <w:shd w:val="clear" w:color="auto" w:fill="FFFFFF"/>
              <w:spacing w:before="100" w:beforeAutospacing="1" w:after="100" w:afterAutospacing="1"/>
              <w:rPr>
                <w:rFonts w:ascii="Roboto" w:eastAsia="Times New Roman" w:hAnsi="Roboto" w:cs="Times New Roman"/>
                <w:color w:val="212529"/>
                <w:sz w:val="24"/>
                <w:szCs w:val="24"/>
                <w:lang w:eastAsia="en-GB"/>
              </w:rPr>
            </w:pPr>
            <w:r w:rsidRPr="00791978">
              <w:rPr>
                <w:rFonts w:ascii="Roboto" w:eastAsia="Times New Roman" w:hAnsi="Roboto" w:cs="Times New Roman"/>
                <w:color w:val="212529"/>
                <w:sz w:val="24"/>
                <w:szCs w:val="24"/>
                <w:lang w:eastAsia="en-GB"/>
              </w:rPr>
              <w:t>Access to ICT</w:t>
            </w:r>
          </w:p>
          <w:p w14:paraId="5763CE67" w14:textId="31733713" w:rsidR="00791978" w:rsidRDefault="00791978" w:rsidP="00C606C4">
            <w:pPr>
              <w:numPr>
                <w:ilvl w:val="0"/>
                <w:numId w:val="9"/>
              </w:numPr>
              <w:shd w:val="clear" w:color="auto" w:fill="FFFFFF"/>
              <w:spacing w:before="100" w:beforeAutospacing="1" w:after="100" w:afterAutospacing="1"/>
              <w:rPr>
                <w:rFonts w:ascii="Roboto" w:eastAsia="Times New Roman" w:hAnsi="Roboto" w:cs="Times New Roman"/>
                <w:color w:val="212529"/>
                <w:sz w:val="24"/>
                <w:szCs w:val="24"/>
                <w:lang w:eastAsia="en-GB"/>
              </w:rPr>
            </w:pPr>
            <w:r w:rsidRPr="00791978">
              <w:rPr>
                <w:rFonts w:ascii="Roboto" w:eastAsia="Times New Roman" w:hAnsi="Roboto" w:cs="Times New Roman"/>
                <w:color w:val="212529"/>
                <w:sz w:val="24"/>
                <w:szCs w:val="24"/>
                <w:lang w:eastAsia="en-GB"/>
              </w:rPr>
              <w:t>Adapted curriculum to enable full access</w:t>
            </w:r>
          </w:p>
          <w:p w14:paraId="2C149624" w14:textId="2A734A53" w:rsidR="00791978" w:rsidRPr="00791978" w:rsidRDefault="00791978" w:rsidP="00C606C4">
            <w:pPr>
              <w:numPr>
                <w:ilvl w:val="0"/>
                <w:numId w:val="9"/>
              </w:numPr>
              <w:shd w:val="clear" w:color="auto" w:fill="FFFFFF"/>
              <w:spacing w:before="100" w:beforeAutospacing="1" w:after="100" w:afterAutospacing="1"/>
              <w:rPr>
                <w:rFonts w:ascii="Roboto" w:eastAsia="Times New Roman" w:hAnsi="Roboto" w:cs="Times New Roman"/>
                <w:color w:val="212529"/>
                <w:sz w:val="24"/>
                <w:szCs w:val="24"/>
                <w:lang w:eastAsia="en-GB"/>
              </w:rPr>
            </w:pPr>
            <w:r>
              <w:rPr>
                <w:rFonts w:ascii="Roboto" w:eastAsia="Times New Roman" w:hAnsi="Roboto" w:cs="Times New Roman"/>
                <w:color w:val="212529"/>
                <w:sz w:val="24"/>
                <w:szCs w:val="24"/>
                <w:lang w:eastAsia="en-GB"/>
              </w:rPr>
              <w:lastRenderedPageBreak/>
              <w:t xml:space="preserve">Sensory support </w:t>
            </w:r>
          </w:p>
          <w:p w14:paraId="6637AD68" w14:textId="65CDFA02" w:rsidR="00FF5786" w:rsidRPr="00FF5786" w:rsidRDefault="00FF5786" w:rsidP="00B66B72">
            <w:pPr>
              <w:jc w:val="both"/>
              <w:rPr>
                <w:rFonts w:ascii="Arial" w:hAnsi="Arial" w:cs="Arial"/>
                <w:b/>
                <w:bCs/>
              </w:rPr>
            </w:pPr>
          </w:p>
        </w:tc>
      </w:tr>
      <w:tr w:rsidR="00FF5786" w14:paraId="6CEFF758" w14:textId="77777777" w:rsidTr="0BD8C3CC">
        <w:trPr>
          <w:trHeight w:val="283"/>
        </w:trPr>
        <w:tc>
          <w:tcPr>
            <w:tcW w:w="13948" w:type="dxa"/>
            <w:gridSpan w:val="3"/>
          </w:tcPr>
          <w:p w14:paraId="74EFA5F9" w14:textId="77777777" w:rsidR="00791978" w:rsidRPr="00791978" w:rsidRDefault="00791978" w:rsidP="00791978">
            <w:pPr>
              <w:shd w:val="clear" w:color="auto" w:fill="FFFFFF"/>
              <w:textAlignment w:val="baseline"/>
              <w:rPr>
                <w:rFonts w:ascii="Calibri" w:eastAsia="Times New Roman" w:hAnsi="Calibri" w:cs="Calibri"/>
                <w:color w:val="000000"/>
                <w:sz w:val="24"/>
                <w:szCs w:val="24"/>
                <w:lang w:eastAsia="en-GB"/>
              </w:rPr>
            </w:pPr>
            <w:r w:rsidRPr="00791978">
              <w:rPr>
                <w:rFonts w:ascii="Calibri" w:eastAsia="Times New Roman" w:hAnsi="Calibri" w:cs="Calibri"/>
                <w:color w:val="000000"/>
                <w:sz w:val="24"/>
                <w:szCs w:val="24"/>
                <w:bdr w:val="none" w:sz="0" w:space="0" w:color="auto" w:frame="1"/>
                <w:shd w:val="clear" w:color="auto" w:fill="FFFF00"/>
                <w:lang w:eastAsia="en-GB"/>
              </w:rPr>
              <w:lastRenderedPageBreak/>
              <w:br/>
            </w:r>
          </w:p>
          <w:p w14:paraId="74D00F82" w14:textId="77777777" w:rsidR="00FF5786" w:rsidRPr="00DD10B2" w:rsidRDefault="00FF5786" w:rsidP="00B66B72">
            <w:pPr>
              <w:jc w:val="both"/>
              <w:rPr>
                <w:rFonts w:ascii="Arial" w:hAnsi="Arial" w:cs="Arial"/>
              </w:rPr>
            </w:pPr>
          </w:p>
        </w:tc>
      </w:tr>
      <w:tr w:rsidR="00FF5786" w14:paraId="5F617CA2" w14:textId="77777777" w:rsidTr="0BD8C3CC">
        <w:trPr>
          <w:trHeight w:val="283"/>
        </w:trPr>
        <w:tc>
          <w:tcPr>
            <w:tcW w:w="13948" w:type="dxa"/>
            <w:gridSpan w:val="3"/>
          </w:tcPr>
          <w:tbl>
            <w:tblPr>
              <w:tblW w:w="6613" w:type="dxa"/>
              <w:shd w:val="clear" w:color="auto" w:fill="FFFFFF"/>
              <w:tblCellMar>
                <w:top w:w="15" w:type="dxa"/>
                <w:left w:w="15" w:type="dxa"/>
                <w:bottom w:w="15" w:type="dxa"/>
                <w:right w:w="15" w:type="dxa"/>
              </w:tblCellMar>
              <w:tblLook w:val="04A0" w:firstRow="1" w:lastRow="0" w:firstColumn="1" w:lastColumn="0" w:noHBand="0" w:noVBand="1"/>
            </w:tblPr>
            <w:tblGrid>
              <w:gridCol w:w="718"/>
              <w:gridCol w:w="1153"/>
              <w:gridCol w:w="1270"/>
              <w:gridCol w:w="1766"/>
              <w:gridCol w:w="996"/>
              <w:gridCol w:w="710"/>
            </w:tblGrid>
            <w:tr w:rsidR="00033162" w:rsidRPr="00033162" w14:paraId="0D9644B1" w14:textId="77777777" w:rsidTr="005A18EA">
              <w:trPr>
                <w:trHeight w:val="1426"/>
              </w:trPr>
              <w:tc>
                <w:tcPr>
                  <w:tcW w:w="718"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15" w:type="dxa"/>
                    <w:right w:w="108" w:type="dxa"/>
                  </w:tcMar>
                  <w:hideMark/>
                </w:tcPr>
                <w:p w14:paraId="3C7C8E85" w14:textId="77777777" w:rsidR="00033162" w:rsidRPr="00033162" w:rsidRDefault="00033162" w:rsidP="00033162">
                  <w:pPr>
                    <w:spacing w:after="0" w:line="281" w:lineRule="atLeast"/>
                    <w:rPr>
                      <w:rFonts w:ascii="Calibri" w:eastAsia="Times New Roman" w:hAnsi="Calibri" w:cs="Calibri"/>
                      <w:color w:val="000000"/>
                      <w:sz w:val="24"/>
                      <w:szCs w:val="24"/>
                      <w:lang w:eastAsia="en-GB"/>
                    </w:rPr>
                  </w:pPr>
                  <w:r w:rsidRPr="00033162">
                    <w:rPr>
                      <w:rFonts w:ascii="Calibri" w:eastAsia="Times New Roman" w:hAnsi="Calibri" w:cs="Calibri"/>
                      <w:color w:val="000000"/>
                      <w:sz w:val="24"/>
                      <w:szCs w:val="24"/>
                      <w:bdr w:val="none" w:sz="0" w:space="0" w:color="auto" w:frame="1"/>
                      <w:lang w:eastAsia="en-GB"/>
                    </w:rPr>
                    <w:t>Main area of need</w:t>
                  </w:r>
                </w:p>
              </w:tc>
              <w:tc>
                <w:tcPr>
                  <w:tcW w:w="1153"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15" w:type="dxa"/>
                    <w:right w:w="108" w:type="dxa"/>
                  </w:tcMar>
                  <w:hideMark/>
                </w:tcPr>
                <w:p w14:paraId="11745761" w14:textId="77777777" w:rsidR="00033162" w:rsidRPr="00033162" w:rsidRDefault="00033162" w:rsidP="00033162">
                  <w:pPr>
                    <w:spacing w:after="0" w:line="281" w:lineRule="atLeast"/>
                    <w:rPr>
                      <w:rFonts w:ascii="Calibri" w:eastAsia="Times New Roman" w:hAnsi="Calibri" w:cs="Calibri"/>
                      <w:color w:val="000000"/>
                      <w:sz w:val="24"/>
                      <w:szCs w:val="24"/>
                      <w:lang w:eastAsia="en-GB"/>
                    </w:rPr>
                  </w:pPr>
                  <w:r w:rsidRPr="00033162">
                    <w:rPr>
                      <w:rFonts w:ascii="Calibri" w:eastAsia="Times New Roman" w:hAnsi="Calibri" w:cs="Calibri"/>
                      <w:color w:val="000000"/>
                      <w:sz w:val="24"/>
                      <w:szCs w:val="24"/>
                      <w:bdr w:val="none" w:sz="0" w:space="0" w:color="auto" w:frame="1"/>
                      <w:lang w:eastAsia="en-GB"/>
                    </w:rPr>
                    <w:t>Cognition and Learning</w:t>
                  </w:r>
                </w:p>
              </w:tc>
              <w:tc>
                <w:tcPr>
                  <w:tcW w:w="1133"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15" w:type="dxa"/>
                    <w:right w:w="108" w:type="dxa"/>
                  </w:tcMar>
                  <w:hideMark/>
                </w:tcPr>
                <w:p w14:paraId="3748D1F2" w14:textId="77777777" w:rsidR="00033162" w:rsidRPr="00033162" w:rsidRDefault="00033162" w:rsidP="00033162">
                  <w:pPr>
                    <w:spacing w:after="0" w:line="281" w:lineRule="atLeast"/>
                    <w:rPr>
                      <w:rFonts w:ascii="Calibri" w:eastAsia="Times New Roman" w:hAnsi="Calibri" w:cs="Calibri"/>
                      <w:color w:val="000000"/>
                      <w:sz w:val="24"/>
                      <w:szCs w:val="24"/>
                      <w:lang w:eastAsia="en-GB"/>
                    </w:rPr>
                  </w:pPr>
                  <w:r w:rsidRPr="00033162">
                    <w:rPr>
                      <w:rFonts w:ascii="Calibri" w:eastAsia="Times New Roman" w:hAnsi="Calibri" w:cs="Calibri"/>
                      <w:color w:val="000000"/>
                      <w:sz w:val="24"/>
                      <w:szCs w:val="24"/>
                      <w:bdr w:val="none" w:sz="0" w:space="0" w:color="auto" w:frame="1"/>
                      <w:lang w:eastAsia="en-GB"/>
                    </w:rPr>
                    <w:t>Social, Emotional, Mental Health</w:t>
                  </w:r>
                </w:p>
              </w:tc>
              <w:tc>
                <w:tcPr>
                  <w:tcW w:w="1903"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15" w:type="dxa"/>
                    <w:right w:w="108" w:type="dxa"/>
                  </w:tcMar>
                  <w:hideMark/>
                </w:tcPr>
                <w:p w14:paraId="7FAB031B" w14:textId="77777777" w:rsidR="00033162" w:rsidRPr="00033162" w:rsidRDefault="00033162" w:rsidP="00033162">
                  <w:pPr>
                    <w:spacing w:after="0" w:line="281" w:lineRule="atLeast"/>
                    <w:rPr>
                      <w:rFonts w:ascii="Calibri" w:eastAsia="Times New Roman" w:hAnsi="Calibri" w:cs="Calibri"/>
                      <w:color w:val="000000"/>
                      <w:sz w:val="24"/>
                      <w:szCs w:val="24"/>
                      <w:lang w:eastAsia="en-GB"/>
                    </w:rPr>
                  </w:pPr>
                  <w:r w:rsidRPr="00033162">
                    <w:rPr>
                      <w:rFonts w:ascii="Calibri" w:eastAsia="Times New Roman" w:hAnsi="Calibri" w:cs="Calibri"/>
                      <w:color w:val="000000"/>
                      <w:sz w:val="24"/>
                      <w:szCs w:val="24"/>
                      <w:bdr w:val="none" w:sz="0" w:space="0" w:color="auto" w:frame="1"/>
                      <w:lang w:eastAsia="en-GB"/>
                    </w:rPr>
                    <w:t>Speech, Language and Communication</w:t>
                  </w:r>
                </w:p>
              </w:tc>
              <w:tc>
                <w:tcPr>
                  <w:tcW w:w="996"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15" w:type="dxa"/>
                    <w:right w:w="108" w:type="dxa"/>
                  </w:tcMar>
                  <w:hideMark/>
                </w:tcPr>
                <w:p w14:paraId="5EA32CFA" w14:textId="77777777" w:rsidR="00033162" w:rsidRPr="00033162" w:rsidRDefault="00033162" w:rsidP="00033162">
                  <w:pPr>
                    <w:spacing w:after="0" w:line="281" w:lineRule="atLeast"/>
                    <w:rPr>
                      <w:rFonts w:ascii="Calibri" w:eastAsia="Times New Roman" w:hAnsi="Calibri" w:cs="Calibri"/>
                      <w:color w:val="000000"/>
                      <w:sz w:val="24"/>
                      <w:szCs w:val="24"/>
                      <w:lang w:eastAsia="en-GB"/>
                    </w:rPr>
                  </w:pPr>
                  <w:r w:rsidRPr="00033162">
                    <w:rPr>
                      <w:rFonts w:ascii="Calibri" w:eastAsia="Times New Roman" w:hAnsi="Calibri" w:cs="Calibri"/>
                      <w:color w:val="000000"/>
                      <w:sz w:val="24"/>
                      <w:szCs w:val="24"/>
                      <w:bdr w:val="none" w:sz="0" w:space="0" w:color="auto" w:frame="1"/>
                      <w:lang w:eastAsia="en-GB"/>
                    </w:rPr>
                    <w:t>Sensory and Physical</w:t>
                  </w:r>
                </w:p>
              </w:tc>
              <w:tc>
                <w:tcPr>
                  <w:tcW w:w="71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15" w:type="dxa"/>
                    <w:right w:w="108" w:type="dxa"/>
                  </w:tcMar>
                  <w:hideMark/>
                </w:tcPr>
                <w:p w14:paraId="35014A90" w14:textId="77777777" w:rsidR="00033162" w:rsidRPr="00033162" w:rsidRDefault="00033162" w:rsidP="00033162">
                  <w:pPr>
                    <w:spacing w:after="0" w:line="281" w:lineRule="atLeast"/>
                    <w:rPr>
                      <w:rFonts w:ascii="Calibri" w:eastAsia="Times New Roman" w:hAnsi="Calibri" w:cs="Calibri"/>
                      <w:color w:val="000000"/>
                      <w:sz w:val="24"/>
                      <w:szCs w:val="24"/>
                      <w:lang w:eastAsia="en-GB"/>
                    </w:rPr>
                  </w:pPr>
                  <w:r w:rsidRPr="00033162">
                    <w:rPr>
                      <w:rFonts w:ascii="Calibri" w:eastAsia="Times New Roman" w:hAnsi="Calibri" w:cs="Calibri"/>
                      <w:color w:val="000000"/>
                      <w:sz w:val="24"/>
                      <w:szCs w:val="24"/>
                      <w:bdr w:val="none" w:sz="0" w:space="0" w:color="auto" w:frame="1"/>
                      <w:lang w:eastAsia="en-GB"/>
                    </w:rPr>
                    <w:t>Total</w:t>
                  </w:r>
                </w:p>
              </w:tc>
            </w:tr>
            <w:tr w:rsidR="00033162" w:rsidRPr="00033162" w14:paraId="2CB22419" w14:textId="77777777" w:rsidTr="003E51A3">
              <w:trPr>
                <w:trHeight w:val="264"/>
              </w:trPr>
              <w:tc>
                <w:tcPr>
                  <w:tcW w:w="718"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15" w:type="dxa"/>
                    <w:right w:w="108" w:type="dxa"/>
                  </w:tcMar>
                  <w:hideMark/>
                </w:tcPr>
                <w:p w14:paraId="58D5EDA0" w14:textId="77777777" w:rsidR="00033162" w:rsidRPr="00A46AA7" w:rsidRDefault="00033162" w:rsidP="00033162">
                  <w:pPr>
                    <w:spacing w:after="0" w:line="281" w:lineRule="atLeast"/>
                    <w:rPr>
                      <w:rFonts w:ascii="Calibri" w:eastAsia="Times New Roman" w:hAnsi="Calibri" w:cs="Calibri"/>
                      <w:color w:val="000000"/>
                      <w:sz w:val="24"/>
                      <w:szCs w:val="24"/>
                      <w:lang w:eastAsia="en-GB"/>
                    </w:rPr>
                  </w:pPr>
                  <w:r w:rsidRPr="00A46AA7">
                    <w:rPr>
                      <w:rFonts w:ascii="Calibri" w:eastAsia="Times New Roman" w:hAnsi="Calibri" w:cs="Calibri"/>
                      <w:color w:val="000000"/>
                      <w:sz w:val="24"/>
                      <w:szCs w:val="24"/>
                      <w:bdr w:val="none" w:sz="0" w:space="0" w:color="auto" w:frame="1"/>
                      <w:lang w:eastAsia="en-GB"/>
                    </w:rPr>
                    <w:t>Y7</w:t>
                  </w:r>
                </w:p>
              </w:tc>
              <w:tc>
                <w:tcPr>
                  <w:tcW w:w="1153"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15" w:type="dxa"/>
                    <w:right w:w="108" w:type="dxa"/>
                  </w:tcMar>
                </w:tcPr>
                <w:p w14:paraId="2209FD3A" w14:textId="79698E6C" w:rsidR="00033162" w:rsidRPr="00A46AA7" w:rsidRDefault="00FB063D" w:rsidP="00033162">
                  <w:pPr>
                    <w:spacing w:after="0" w:line="281" w:lineRule="atLeast"/>
                    <w:rPr>
                      <w:rFonts w:ascii="Calibri" w:eastAsia="Times New Roman" w:hAnsi="Calibri" w:cs="Calibri"/>
                      <w:color w:val="000000"/>
                      <w:sz w:val="24"/>
                      <w:szCs w:val="24"/>
                      <w:lang w:eastAsia="en-GB"/>
                    </w:rPr>
                  </w:pPr>
                  <w:r w:rsidRPr="00A46AA7">
                    <w:rPr>
                      <w:rFonts w:ascii="Calibri" w:eastAsia="Times New Roman" w:hAnsi="Calibri" w:cs="Calibri"/>
                      <w:color w:val="000000"/>
                      <w:sz w:val="24"/>
                      <w:szCs w:val="24"/>
                      <w:lang w:eastAsia="en-GB"/>
                    </w:rPr>
                    <w:t>28</w:t>
                  </w:r>
                </w:p>
              </w:tc>
              <w:tc>
                <w:tcPr>
                  <w:tcW w:w="1133"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15" w:type="dxa"/>
                    <w:right w:w="108" w:type="dxa"/>
                  </w:tcMar>
                </w:tcPr>
                <w:p w14:paraId="74445556" w14:textId="7D9EC90C" w:rsidR="00033162" w:rsidRPr="00A46AA7" w:rsidRDefault="00FB063D" w:rsidP="00033162">
                  <w:pPr>
                    <w:spacing w:after="0" w:line="281" w:lineRule="atLeast"/>
                    <w:rPr>
                      <w:rFonts w:ascii="Calibri" w:eastAsia="Times New Roman" w:hAnsi="Calibri" w:cs="Calibri"/>
                      <w:color w:val="000000"/>
                      <w:sz w:val="24"/>
                      <w:szCs w:val="24"/>
                      <w:lang w:eastAsia="en-GB"/>
                    </w:rPr>
                  </w:pPr>
                  <w:r w:rsidRPr="00A46AA7">
                    <w:rPr>
                      <w:rFonts w:ascii="Calibri" w:eastAsia="Times New Roman" w:hAnsi="Calibri" w:cs="Calibri"/>
                      <w:color w:val="000000"/>
                      <w:sz w:val="24"/>
                      <w:szCs w:val="24"/>
                      <w:lang w:eastAsia="en-GB"/>
                    </w:rPr>
                    <w:t>18</w:t>
                  </w:r>
                </w:p>
              </w:tc>
              <w:tc>
                <w:tcPr>
                  <w:tcW w:w="1903"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15" w:type="dxa"/>
                    <w:right w:w="108" w:type="dxa"/>
                  </w:tcMar>
                </w:tcPr>
                <w:p w14:paraId="7C8AB814" w14:textId="76A45E92" w:rsidR="00033162" w:rsidRPr="00A46AA7" w:rsidRDefault="00FB063D" w:rsidP="00033162">
                  <w:pPr>
                    <w:spacing w:after="0" w:line="281" w:lineRule="atLeast"/>
                    <w:rPr>
                      <w:rFonts w:ascii="Calibri" w:eastAsia="Times New Roman" w:hAnsi="Calibri" w:cs="Calibri"/>
                      <w:color w:val="000000"/>
                      <w:sz w:val="24"/>
                      <w:szCs w:val="24"/>
                      <w:lang w:eastAsia="en-GB"/>
                    </w:rPr>
                  </w:pPr>
                  <w:r w:rsidRPr="00A46AA7">
                    <w:rPr>
                      <w:rFonts w:ascii="Calibri" w:eastAsia="Times New Roman" w:hAnsi="Calibri" w:cs="Calibri"/>
                      <w:color w:val="000000"/>
                      <w:sz w:val="24"/>
                      <w:szCs w:val="24"/>
                      <w:lang w:eastAsia="en-GB"/>
                    </w:rPr>
                    <w:t>13</w:t>
                  </w:r>
                </w:p>
              </w:tc>
              <w:tc>
                <w:tcPr>
                  <w:tcW w:w="996"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15" w:type="dxa"/>
                    <w:right w:w="108" w:type="dxa"/>
                  </w:tcMar>
                </w:tcPr>
                <w:p w14:paraId="70C4D092" w14:textId="1ACCEB4C" w:rsidR="00033162" w:rsidRPr="00A46AA7" w:rsidRDefault="00FB063D" w:rsidP="00033162">
                  <w:pPr>
                    <w:spacing w:after="0" w:line="281" w:lineRule="atLeast"/>
                    <w:rPr>
                      <w:rFonts w:ascii="Calibri" w:eastAsia="Times New Roman" w:hAnsi="Calibri" w:cs="Calibri"/>
                      <w:color w:val="000000"/>
                      <w:sz w:val="24"/>
                      <w:szCs w:val="24"/>
                      <w:lang w:eastAsia="en-GB"/>
                    </w:rPr>
                  </w:pPr>
                  <w:r w:rsidRPr="00A46AA7">
                    <w:rPr>
                      <w:rFonts w:ascii="Calibri" w:eastAsia="Times New Roman" w:hAnsi="Calibri" w:cs="Calibri"/>
                      <w:color w:val="000000"/>
                      <w:sz w:val="24"/>
                      <w:szCs w:val="24"/>
                      <w:lang w:eastAsia="en-GB"/>
                    </w:rPr>
                    <w:t>1</w:t>
                  </w:r>
                </w:p>
              </w:tc>
              <w:tc>
                <w:tcPr>
                  <w:tcW w:w="71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15" w:type="dxa"/>
                    <w:right w:w="108" w:type="dxa"/>
                  </w:tcMar>
                </w:tcPr>
                <w:p w14:paraId="4982743D" w14:textId="4D479994" w:rsidR="00033162" w:rsidRPr="00A46AA7" w:rsidRDefault="00FB063D" w:rsidP="00033162">
                  <w:pPr>
                    <w:spacing w:after="0" w:line="281" w:lineRule="atLeast"/>
                    <w:rPr>
                      <w:rFonts w:ascii="Calibri" w:eastAsia="Times New Roman" w:hAnsi="Calibri" w:cs="Calibri"/>
                      <w:color w:val="000000"/>
                      <w:sz w:val="24"/>
                      <w:szCs w:val="24"/>
                      <w:lang w:eastAsia="en-GB"/>
                    </w:rPr>
                  </w:pPr>
                  <w:r w:rsidRPr="00A46AA7">
                    <w:rPr>
                      <w:rFonts w:ascii="Calibri" w:eastAsia="Times New Roman" w:hAnsi="Calibri" w:cs="Calibri"/>
                      <w:color w:val="000000"/>
                      <w:sz w:val="24"/>
                      <w:szCs w:val="24"/>
                      <w:lang w:eastAsia="en-GB"/>
                    </w:rPr>
                    <w:t>60</w:t>
                  </w:r>
                </w:p>
              </w:tc>
            </w:tr>
            <w:tr w:rsidR="00033162" w:rsidRPr="00033162" w14:paraId="32C1E141" w14:textId="77777777" w:rsidTr="003E51A3">
              <w:trPr>
                <w:trHeight w:val="264"/>
              </w:trPr>
              <w:tc>
                <w:tcPr>
                  <w:tcW w:w="718"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15" w:type="dxa"/>
                    <w:right w:w="108" w:type="dxa"/>
                  </w:tcMar>
                  <w:hideMark/>
                </w:tcPr>
                <w:p w14:paraId="491FA80D" w14:textId="77777777" w:rsidR="00033162" w:rsidRPr="00A46AA7" w:rsidRDefault="00033162" w:rsidP="00033162">
                  <w:pPr>
                    <w:spacing w:after="0" w:line="281" w:lineRule="atLeast"/>
                    <w:rPr>
                      <w:rFonts w:ascii="Calibri" w:eastAsia="Times New Roman" w:hAnsi="Calibri" w:cs="Calibri"/>
                      <w:color w:val="000000"/>
                      <w:sz w:val="24"/>
                      <w:szCs w:val="24"/>
                      <w:lang w:eastAsia="en-GB"/>
                    </w:rPr>
                  </w:pPr>
                  <w:r w:rsidRPr="00A46AA7">
                    <w:rPr>
                      <w:rFonts w:ascii="Calibri" w:eastAsia="Times New Roman" w:hAnsi="Calibri" w:cs="Calibri"/>
                      <w:color w:val="000000"/>
                      <w:sz w:val="24"/>
                      <w:szCs w:val="24"/>
                      <w:bdr w:val="none" w:sz="0" w:space="0" w:color="auto" w:frame="1"/>
                      <w:lang w:eastAsia="en-GB"/>
                    </w:rPr>
                    <w:t>Y8</w:t>
                  </w:r>
                </w:p>
              </w:tc>
              <w:tc>
                <w:tcPr>
                  <w:tcW w:w="1153"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15" w:type="dxa"/>
                    <w:right w:w="108" w:type="dxa"/>
                  </w:tcMar>
                </w:tcPr>
                <w:p w14:paraId="5E7ED3D0" w14:textId="2FD77914" w:rsidR="00033162" w:rsidRPr="00A46AA7" w:rsidRDefault="00FB063D" w:rsidP="00033162">
                  <w:pPr>
                    <w:spacing w:after="0" w:line="281" w:lineRule="atLeast"/>
                    <w:rPr>
                      <w:rFonts w:ascii="Calibri" w:eastAsia="Times New Roman" w:hAnsi="Calibri" w:cs="Calibri"/>
                      <w:color w:val="000000"/>
                      <w:sz w:val="24"/>
                      <w:szCs w:val="24"/>
                      <w:lang w:eastAsia="en-GB"/>
                    </w:rPr>
                  </w:pPr>
                  <w:r w:rsidRPr="00A46AA7">
                    <w:rPr>
                      <w:rFonts w:ascii="Calibri" w:eastAsia="Times New Roman" w:hAnsi="Calibri" w:cs="Calibri"/>
                      <w:color w:val="000000"/>
                      <w:sz w:val="24"/>
                      <w:szCs w:val="24"/>
                      <w:lang w:eastAsia="en-GB"/>
                    </w:rPr>
                    <w:t>23</w:t>
                  </w:r>
                </w:p>
              </w:tc>
              <w:tc>
                <w:tcPr>
                  <w:tcW w:w="1133"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15" w:type="dxa"/>
                    <w:right w:w="108" w:type="dxa"/>
                  </w:tcMar>
                </w:tcPr>
                <w:p w14:paraId="4290AB47" w14:textId="349FFE16" w:rsidR="00033162" w:rsidRPr="00A46AA7" w:rsidRDefault="00FB063D" w:rsidP="00033162">
                  <w:pPr>
                    <w:spacing w:after="0" w:line="281" w:lineRule="atLeast"/>
                    <w:rPr>
                      <w:rFonts w:ascii="Calibri" w:eastAsia="Times New Roman" w:hAnsi="Calibri" w:cs="Calibri"/>
                      <w:color w:val="000000"/>
                      <w:sz w:val="24"/>
                      <w:szCs w:val="24"/>
                      <w:lang w:eastAsia="en-GB"/>
                    </w:rPr>
                  </w:pPr>
                  <w:r w:rsidRPr="00A46AA7">
                    <w:rPr>
                      <w:rFonts w:ascii="Calibri" w:eastAsia="Times New Roman" w:hAnsi="Calibri" w:cs="Calibri"/>
                      <w:color w:val="000000"/>
                      <w:sz w:val="24"/>
                      <w:szCs w:val="24"/>
                      <w:lang w:eastAsia="en-GB"/>
                    </w:rPr>
                    <w:t>17</w:t>
                  </w:r>
                </w:p>
              </w:tc>
              <w:tc>
                <w:tcPr>
                  <w:tcW w:w="1903"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15" w:type="dxa"/>
                    <w:right w:w="108" w:type="dxa"/>
                  </w:tcMar>
                </w:tcPr>
                <w:p w14:paraId="43079F08" w14:textId="4681A980" w:rsidR="00033162" w:rsidRPr="00A46AA7" w:rsidRDefault="00FB063D" w:rsidP="00033162">
                  <w:pPr>
                    <w:spacing w:after="0" w:line="281" w:lineRule="atLeast"/>
                    <w:rPr>
                      <w:rFonts w:ascii="Calibri" w:eastAsia="Times New Roman" w:hAnsi="Calibri" w:cs="Calibri"/>
                      <w:color w:val="000000"/>
                      <w:sz w:val="24"/>
                      <w:szCs w:val="24"/>
                      <w:lang w:eastAsia="en-GB"/>
                    </w:rPr>
                  </w:pPr>
                  <w:r w:rsidRPr="00A46AA7">
                    <w:rPr>
                      <w:rFonts w:ascii="Calibri" w:eastAsia="Times New Roman" w:hAnsi="Calibri" w:cs="Calibri"/>
                      <w:color w:val="000000"/>
                      <w:sz w:val="24"/>
                      <w:szCs w:val="24"/>
                      <w:lang w:eastAsia="en-GB"/>
                    </w:rPr>
                    <w:t>12</w:t>
                  </w:r>
                </w:p>
              </w:tc>
              <w:tc>
                <w:tcPr>
                  <w:tcW w:w="996"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15" w:type="dxa"/>
                    <w:right w:w="108" w:type="dxa"/>
                  </w:tcMar>
                </w:tcPr>
                <w:p w14:paraId="166CC063" w14:textId="775073A1" w:rsidR="00033162" w:rsidRPr="00A46AA7" w:rsidRDefault="00FB063D" w:rsidP="00033162">
                  <w:pPr>
                    <w:spacing w:after="0" w:line="281" w:lineRule="atLeast"/>
                    <w:rPr>
                      <w:rFonts w:ascii="Calibri" w:eastAsia="Times New Roman" w:hAnsi="Calibri" w:cs="Calibri"/>
                      <w:color w:val="000000"/>
                      <w:sz w:val="24"/>
                      <w:szCs w:val="24"/>
                      <w:lang w:eastAsia="en-GB"/>
                    </w:rPr>
                  </w:pPr>
                  <w:r w:rsidRPr="00A46AA7">
                    <w:rPr>
                      <w:rFonts w:ascii="Calibri" w:eastAsia="Times New Roman" w:hAnsi="Calibri" w:cs="Calibri"/>
                      <w:color w:val="000000"/>
                      <w:sz w:val="24"/>
                      <w:szCs w:val="24"/>
                      <w:lang w:eastAsia="en-GB"/>
                    </w:rPr>
                    <w:t>0</w:t>
                  </w:r>
                </w:p>
              </w:tc>
              <w:tc>
                <w:tcPr>
                  <w:tcW w:w="71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15" w:type="dxa"/>
                    <w:right w:w="108" w:type="dxa"/>
                  </w:tcMar>
                </w:tcPr>
                <w:p w14:paraId="651D5E92" w14:textId="5A4A5586" w:rsidR="00033162" w:rsidRPr="00A46AA7" w:rsidRDefault="00FB063D" w:rsidP="00033162">
                  <w:pPr>
                    <w:spacing w:after="0" w:line="281" w:lineRule="atLeast"/>
                    <w:rPr>
                      <w:rFonts w:ascii="Calibri" w:eastAsia="Times New Roman" w:hAnsi="Calibri" w:cs="Calibri"/>
                      <w:color w:val="000000"/>
                      <w:sz w:val="24"/>
                      <w:szCs w:val="24"/>
                      <w:lang w:eastAsia="en-GB"/>
                    </w:rPr>
                  </w:pPr>
                  <w:r w:rsidRPr="00A46AA7">
                    <w:rPr>
                      <w:rFonts w:ascii="Calibri" w:eastAsia="Times New Roman" w:hAnsi="Calibri" w:cs="Calibri"/>
                      <w:color w:val="000000"/>
                      <w:sz w:val="24"/>
                      <w:szCs w:val="24"/>
                      <w:lang w:eastAsia="en-GB"/>
                    </w:rPr>
                    <w:t>52</w:t>
                  </w:r>
                </w:p>
              </w:tc>
            </w:tr>
            <w:tr w:rsidR="00033162" w:rsidRPr="00033162" w14:paraId="490B6F7A" w14:textId="77777777" w:rsidTr="003E51A3">
              <w:trPr>
                <w:trHeight w:val="264"/>
              </w:trPr>
              <w:tc>
                <w:tcPr>
                  <w:tcW w:w="718"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15" w:type="dxa"/>
                    <w:right w:w="108" w:type="dxa"/>
                  </w:tcMar>
                  <w:hideMark/>
                </w:tcPr>
                <w:p w14:paraId="52EB48C3" w14:textId="77777777" w:rsidR="00033162" w:rsidRPr="00A46AA7" w:rsidRDefault="00033162" w:rsidP="00033162">
                  <w:pPr>
                    <w:spacing w:after="0" w:line="281" w:lineRule="atLeast"/>
                    <w:rPr>
                      <w:rFonts w:ascii="Calibri" w:eastAsia="Times New Roman" w:hAnsi="Calibri" w:cs="Calibri"/>
                      <w:color w:val="000000"/>
                      <w:sz w:val="24"/>
                      <w:szCs w:val="24"/>
                      <w:lang w:eastAsia="en-GB"/>
                    </w:rPr>
                  </w:pPr>
                  <w:r w:rsidRPr="00A46AA7">
                    <w:rPr>
                      <w:rFonts w:ascii="Calibri" w:eastAsia="Times New Roman" w:hAnsi="Calibri" w:cs="Calibri"/>
                      <w:color w:val="000000"/>
                      <w:sz w:val="24"/>
                      <w:szCs w:val="24"/>
                      <w:bdr w:val="none" w:sz="0" w:space="0" w:color="auto" w:frame="1"/>
                      <w:lang w:eastAsia="en-GB"/>
                    </w:rPr>
                    <w:t>Y9</w:t>
                  </w:r>
                </w:p>
              </w:tc>
              <w:tc>
                <w:tcPr>
                  <w:tcW w:w="1153"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15" w:type="dxa"/>
                    <w:right w:w="108" w:type="dxa"/>
                  </w:tcMar>
                </w:tcPr>
                <w:p w14:paraId="27534BFD" w14:textId="5AB76026" w:rsidR="00033162" w:rsidRPr="00A46AA7" w:rsidRDefault="00FB063D" w:rsidP="00033162">
                  <w:pPr>
                    <w:spacing w:after="0" w:line="281" w:lineRule="atLeast"/>
                    <w:rPr>
                      <w:rFonts w:ascii="Calibri" w:eastAsia="Times New Roman" w:hAnsi="Calibri" w:cs="Calibri"/>
                      <w:color w:val="000000"/>
                      <w:sz w:val="24"/>
                      <w:szCs w:val="24"/>
                      <w:lang w:eastAsia="en-GB"/>
                    </w:rPr>
                  </w:pPr>
                  <w:r w:rsidRPr="00A46AA7">
                    <w:rPr>
                      <w:rFonts w:ascii="Calibri" w:eastAsia="Times New Roman" w:hAnsi="Calibri" w:cs="Calibri"/>
                      <w:color w:val="000000"/>
                      <w:sz w:val="24"/>
                      <w:szCs w:val="24"/>
                      <w:lang w:eastAsia="en-GB"/>
                    </w:rPr>
                    <w:t>21</w:t>
                  </w:r>
                </w:p>
              </w:tc>
              <w:tc>
                <w:tcPr>
                  <w:tcW w:w="1133"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15" w:type="dxa"/>
                    <w:right w:w="108" w:type="dxa"/>
                  </w:tcMar>
                </w:tcPr>
                <w:p w14:paraId="4196F902" w14:textId="3DC82174" w:rsidR="00033162" w:rsidRPr="00A46AA7" w:rsidRDefault="00FB063D" w:rsidP="00033162">
                  <w:pPr>
                    <w:spacing w:after="0" w:line="281" w:lineRule="atLeast"/>
                    <w:rPr>
                      <w:rFonts w:ascii="Calibri" w:eastAsia="Times New Roman" w:hAnsi="Calibri" w:cs="Calibri"/>
                      <w:color w:val="000000"/>
                      <w:sz w:val="24"/>
                      <w:szCs w:val="24"/>
                      <w:lang w:eastAsia="en-GB"/>
                    </w:rPr>
                  </w:pPr>
                  <w:r w:rsidRPr="00A46AA7">
                    <w:rPr>
                      <w:rFonts w:ascii="Calibri" w:eastAsia="Times New Roman" w:hAnsi="Calibri" w:cs="Calibri"/>
                      <w:color w:val="000000"/>
                      <w:sz w:val="24"/>
                      <w:szCs w:val="24"/>
                      <w:lang w:eastAsia="en-GB"/>
                    </w:rPr>
                    <w:t>17</w:t>
                  </w:r>
                </w:p>
              </w:tc>
              <w:tc>
                <w:tcPr>
                  <w:tcW w:w="1903"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15" w:type="dxa"/>
                    <w:right w:w="108" w:type="dxa"/>
                  </w:tcMar>
                </w:tcPr>
                <w:p w14:paraId="57DBA23C" w14:textId="54C4D777" w:rsidR="00033162" w:rsidRPr="00A46AA7" w:rsidRDefault="00FB063D" w:rsidP="00033162">
                  <w:pPr>
                    <w:spacing w:after="0" w:line="281" w:lineRule="atLeast"/>
                    <w:rPr>
                      <w:rFonts w:ascii="Calibri" w:eastAsia="Times New Roman" w:hAnsi="Calibri" w:cs="Calibri"/>
                      <w:color w:val="000000"/>
                      <w:sz w:val="24"/>
                      <w:szCs w:val="24"/>
                      <w:lang w:eastAsia="en-GB"/>
                    </w:rPr>
                  </w:pPr>
                  <w:r w:rsidRPr="00A46AA7">
                    <w:rPr>
                      <w:rFonts w:ascii="Calibri" w:eastAsia="Times New Roman" w:hAnsi="Calibri" w:cs="Calibri"/>
                      <w:color w:val="000000"/>
                      <w:sz w:val="24"/>
                      <w:szCs w:val="24"/>
                      <w:lang w:eastAsia="en-GB"/>
                    </w:rPr>
                    <w:t>10</w:t>
                  </w:r>
                </w:p>
              </w:tc>
              <w:tc>
                <w:tcPr>
                  <w:tcW w:w="996"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15" w:type="dxa"/>
                    <w:right w:w="108" w:type="dxa"/>
                  </w:tcMar>
                </w:tcPr>
                <w:p w14:paraId="1FEBAFD7" w14:textId="1E8AD1F0" w:rsidR="00033162" w:rsidRPr="00A46AA7" w:rsidRDefault="00FB063D" w:rsidP="00033162">
                  <w:pPr>
                    <w:spacing w:after="0" w:line="281" w:lineRule="atLeast"/>
                    <w:rPr>
                      <w:rFonts w:ascii="Calibri" w:eastAsia="Times New Roman" w:hAnsi="Calibri" w:cs="Calibri"/>
                      <w:color w:val="000000"/>
                      <w:sz w:val="24"/>
                      <w:szCs w:val="24"/>
                      <w:lang w:eastAsia="en-GB"/>
                    </w:rPr>
                  </w:pPr>
                  <w:r w:rsidRPr="00A46AA7">
                    <w:rPr>
                      <w:rFonts w:ascii="Calibri" w:eastAsia="Times New Roman" w:hAnsi="Calibri" w:cs="Calibri"/>
                      <w:color w:val="000000"/>
                      <w:sz w:val="24"/>
                      <w:szCs w:val="24"/>
                      <w:lang w:eastAsia="en-GB"/>
                    </w:rPr>
                    <w:t>0</w:t>
                  </w:r>
                </w:p>
              </w:tc>
              <w:tc>
                <w:tcPr>
                  <w:tcW w:w="71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15" w:type="dxa"/>
                    <w:right w:w="108" w:type="dxa"/>
                  </w:tcMar>
                </w:tcPr>
                <w:p w14:paraId="2FC58EFE" w14:textId="093B567C" w:rsidR="00033162" w:rsidRPr="00A46AA7" w:rsidRDefault="00FB063D" w:rsidP="00033162">
                  <w:pPr>
                    <w:spacing w:after="0" w:line="281" w:lineRule="atLeast"/>
                    <w:rPr>
                      <w:rFonts w:ascii="Calibri" w:eastAsia="Times New Roman" w:hAnsi="Calibri" w:cs="Calibri"/>
                      <w:color w:val="000000"/>
                      <w:sz w:val="24"/>
                      <w:szCs w:val="24"/>
                      <w:lang w:eastAsia="en-GB"/>
                    </w:rPr>
                  </w:pPr>
                  <w:r w:rsidRPr="00A46AA7">
                    <w:rPr>
                      <w:rFonts w:ascii="Calibri" w:eastAsia="Times New Roman" w:hAnsi="Calibri" w:cs="Calibri"/>
                      <w:color w:val="000000"/>
                      <w:sz w:val="24"/>
                      <w:szCs w:val="24"/>
                      <w:lang w:eastAsia="en-GB"/>
                    </w:rPr>
                    <w:t>48</w:t>
                  </w:r>
                </w:p>
              </w:tc>
            </w:tr>
            <w:tr w:rsidR="00033162" w:rsidRPr="00033162" w14:paraId="0052ADDC" w14:textId="77777777" w:rsidTr="003E51A3">
              <w:trPr>
                <w:trHeight w:val="300"/>
              </w:trPr>
              <w:tc>
                <w:tcPr>
                  <w:tcW w:w="718"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15" w:type="dxa"/>
                    <w:right w:w="108" w:type="dxa"/>
                  </w:tcMar>
                  <w:hideMark/>
                </w:tcPr>
                <w:p w14:paraId="56C086EB" w14:textId="77777777" w:rsidR="00033162" w:rsidRPr="00A46AA7" w:rsidRDefault="00033162" w:rsidP="00033162">
                  <w:pPr>
                    <w:spacing w:after="0" w:line="281" w:lineRule="atLeast"/>
                    <w:rPr>
                      <w:rFonts w:ascii="Calibri" w:eastAsia="Times New Roman" w:hAnsi="Calibri" w:cs="Calibri"/>
                      <w:color w:val="000000"/>
                      <w:sz w:val="24"/>
                      <w:szCs w:val="24"/>
                      <w:lang w:eastAsia="en-GB"/>
                    </w:rPr>
                  </w:pPr>
                  <w:r w:rsidRPr="00A46AA7">
                    <w:rPr>
                      <w:rFonts w:ascii="Calibri" w:eastAsia="Times New Roman" w:hAnsi="Calibri" w:cs="Calibri"/>
                      <w:color w:val="000000"/>
                      <w:sz w:val="24"/>
                      <w:szCs w:val="24"/>
                      <w:bdr w:val="none" w:sz="0" w:space="0" w:color="auto" w:frame="1"/>
                      <w:lang w:eastAsia="en-GB"/>
                    </w:rPr>
                    <w:t>Y10</w:t>
                  </w:r>
                </w:p>
              </w:tc>
              <w:tc>
                <w:tcPr>
                  <w:tcW w:w="1153"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15" w:type="dxa"/>
                    <w:right w:w="108" w:type="dxa"/>
                  </w:tcMar>
                </w:tcPr>
                <w:p w14:paraId="3304B8EB" w14:textId="204BED87" w:rsidR="00033162" w:rsidRPr="00A46AA7" w:rsidRDefault="00FB063D" w:rsidP="00033162">
                  <w:pPr>
                    <w:spacing w:after="0" w:line="281" w:lineRule="atLeast"/>
                    <w:rPr>
                      <w:rFonts w:ascii="Calibri" w:eastAsia="Times New Roman" w:hAnsi="Calibri" w:cs="Calibri"/>
                      <w:color w:val="000000"/>
                      <w:sz w:val="24"/>
                      <w:szCs w:val="24"/>
                      <w:lang w:eastAsia="en-GB"/>
                    </w:rPr>
                  </w:pPr>
                  <w:r w:rsidRPr="00A46AA7">
                    <w:rPr>
                      <w:rFonts w:ascii="Calibri" w:eastAsia="Times New Roman" w:hAnsi="Calibri" w:cs="Calibri"/>
                      <w:color w:val="000000"/>
                      <w:sz w:val="24"/>
                      <w:szCs w:val="24"/>
                      <w:lang w:eastAsia="en-GB"/>
                    </w:rPr>
                    <w:t>21</w:t>
                  </w:r>
                </w:p>
              </w:tc>
              <w:tc>
                <w:tcPr>
                  <w:tcW w:w="1133"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15" w:type="dxa"/>
                    <w:right w:w="108" w:type="dxa"/>
                  </w:tcMar>
                </w:tcPr>
                <w:p w14:paraId="5736D727" w14:textId="1A28DB24" w:rsidR="00033162" w:rsidRPr="00A46AA7" w:rsidRDefault="00FB063D" w:rsidP="00033162">
                  <w:pPr>
                    <w:spacing w:after="0" w:line="281" w:lineRule="atLeast"/>
                    <w:rPr>
                      <w:rFonts w:ascii="Calibri" w:eastAsia="Times New Roman" w:hAnsi="Calibri" w:cs="Calibri"/>
                      <w:color w:val="000000"/>
                      <w:sz w:val="24"/>
                      <w:szCs w:val="24"/>
                      <w:lang w:eastAsia="en-GB"/>
                    </w:rPr>
                  </w:pPr>
                  <w:r w:rsidRPr="00A46AA7">
                    <w:rPr>
                      <w:rFonts w:ascii="Calibri" w:eastAsia="Times New Roman" w:hAnsi="Calibri" w:cs="Calibri"/>
                      <w:color w:val="000000"/>
                      <w:sz w:val="24"/>
                      <w:szCs w:val="24"/>
                      <w:lang w:eastAsia="en-GB"/>
                    </w:rPr>
                    <w:t>11</w:t>
                  </w:r>
                </w:p>
              </w:tc>
              <w:tc>
                <w:tcPr>
                  <w:tcW w:w="1903"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15" w:type="dxa"/>
                    <w:right w:w="108" w:type="dxa"/>
                  </w:tcMar>
                </w:tcPr>
                <w:p w14:paraId="6DE8CD74" w14:textId="641C3BCE" w:rsidR="00033162" w:rsidRPr="00A46AA7" w:rsidRDefault="00FB063D" w:rsidP="00033162">
                  <w:pPr>
                    <w:spacing w:after="0" w:line="281" w:lineRule="atLeast"/>
                    <w:rPr>
                      <w:rFonts w:ascii="Calibri" w:eastAsia="Times New Roman" w:hAnsi="Calibri" w:cs="Calibri"/>
                      <w:color w:val="000000"/>
                      <w:sz w:val="24"/>
                      <w:szCs w:val="24"/>
                      <w:lang w:eastAsia="en-GB"/>
                    </w:rPr>
                  </w:pPr>
                  <w:r w:rsidRPr="00A46AA7">
                    <w:rPr>
                      <w:rFonts w:ascii="Calibri" w:eastAsia="Times New Roman" w:hAnsi="Calibri" w:cs="Calibri"/>
                      <w:color w:val="000000"/>
                      <w:sz w:val="24"/>
                      <w:szCs w:val="24"/>
                      <w:lang w:eastAsia="en-GB"/>
                    </w:rPr>
                    <w:t>6</w:t>
                  </w:r>
                </w:p>
              </w:tc>
              <w:tc>
                <w:tcPr>
                  <w:tcW w:w="996"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15" w:type="dxa"/>
                    <w:right w:w="108" w:type="dxa"/>
                  </w:tcMar>
                </w:tcPr>
                <w:p w14:paraId="171ED6A0" w14:textId="2A2F4A85" w:rsidR="00033162" w:rsidRPr="00A46AA7" w:rsidRDefault="00FB063D" w:rsidP="00033162">
                  <w:pPr>
                    <w:spacing w:after="0" w:line="281" w:lineRule="atLeast"/>
                    <w:rPr>
                      <w:rFonts w:ascii="Calibri" w:eastAsia="Times New Roman" w:hAnsi="Calibri" w:cs="Calibri"/>
                      <w:color w:val="000000"/>
                      <w:sz w:val="24"/>
                      <w:szCs w:val="24"/>
                      <w:lang w:eastAsia="en-GB"/>
                    </w:rPr>
                  </w:pPr>
                  <w:r w:rsidRPr="00A46AA7">
                    <w:rPr>
                      <w:rFonts w:ascii="Calibri" w:eastAsia="Times New Roman" w:hAnsi="Calibri" w:cs="Calibri"/>
                      <w:color w:val="000000"/>
                      <w:sz w:val="24"/>
                      <w:szCs w:val="24"/>
                      <w:lang w:eastAsia="en-GB"/>
                    </w:rPr>
                    <w:t>2</w:t>
                  </w:r>
                </w:p>
              </w:tc>
              <w:tc>
                <w:tcPr>
                  <w:tcW w:w="71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15" w:type="dxa"/>
                    <w:right w:w="108" w:type="dxa"/>
                  </w:tcMar>
                </w:tcPr>
                <w:p w14:paraId="151C78CB" w14:textId="51A19B98" w:rsidR="00033162" w:rsidRPr="00A46AA7" w:rsidRDefault="00FB063D" w:rsidP="00033162">
                  <w:pPr>
                    <w:spacing w:after="0" w:line="281" w:lineRule="atLeast"/>
                    <w:rPr>
                      <w:rFonts w:ascii="Calibri" w:eastAsia="Times New Roman" w:hAnsi="Calibri" w:cs="Calibri"/>
                      <w:color w:val="000000"/>
                      <w:sz w:val="24"/>
                      <w:szCs w:val="24"/>
                      <w:lang w:eastAsia="en-GB"/>
                    </w:rPr>
                  </w:pPr>
                  <w:r w:rsidRPr="00A46AA7">
                    <w:rPr>
                      <w:rFonts w:ascii="Calibri" w:eastAsia="Times New Roman" w:hAnsi="Calibri" w:cs="Calibri"/>
                      <w:color w:val="000000"/>
                      <w:sz w:val="24"/>
                      <w:szCs w:val="24"/>
                      <w:lang w:eastAsia="en-GB"/>
                    </w:rPr>
                    <w:t>40</w:t>
                  </w:r>
                </w:p>
              </w:tc>
            </w:tr>
            <w:tr w:rsidR="00033162" w:rsidRPr="00033162" w14:paraId="76BDE38A" w14:textId="77777777" w:rsidTr="003E51A3">
              <w:trPr>
                <w:trHeight w:val="270"/>
              </w:trPr>
              <w:tc>
                <w:tcPr>
                  <w:tcW w:w="718"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15" w:type="dxa"/>
                    <w:right w:w="108" w:type="dxa"/>
                  </w:tcMar>
                  <w:hideMark/>
                </w:tcPr>
                <w:p w14:paraId="7EE4878B" w14:textId="77777777" w:rsidR="00033162" w:rsidRPr="00A46AA7" w:rsidRDefault="00033162" w:rsidP="00033162">
                  <w:pPr>
                    <w:spacing w:after="0" w:line="281" w:lineRule="atLeast"/>
                    <w:rPr>
                      <w:rFonts w:ascii="Calibri" w:eastAsia="Times New Roman" w:hAnsi="Calibri" w:cs="Calibri"/>
                      <w:color w:val="000000"/>
                      <w:sz w:val="24"/>
                      <w:szCs w:val="24"/>
                      <w:lang w:eastAsia="en-GB"/>
                    </w:rPr>
                  </w:pPr>
                  <w:r w:rsidRPr="00A46AA7">
                    <w:rPr>
                      <w:rFonts w:ascii="Calibri" w:eastAsia="Times New Roman" w:hAnsi="Calibri" w:cs="Calibri"/>
                      <w:color w:val="000000"/>
                      <w:sz w:val="24"/>
                      <w:szCs w:val="24"/>
                      <w:bdr w:val="none" w:sz="0" w:space="0" w:color="auto" w:frame="1"/>
                      <w:lang w:eastAsia="en-GB"/>
                    </w:rPr>
                    <w:t>Y11</w:t>
                  </w:r>
                </w:p>
              </w:tc>
              <w:tc>
                <w:tcPr>
                  <w:tcW w:w="1153"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15" w:type="dxa"/>
                    <w:right w:w="108" w:type="dxa"/>
                  </w:tcMar>
                </w:tcPr>
                <w:p w14:paraId="2030C94C" w14:textId="0E1EC3DE" w:rsidR="00033162" w:rsidRPr="00A46AA7" w:rsidRDefault="00FB063D" w:rsidP="00033162">
                  <w:pPr>
                    <w:spacing w:after="0" w:line="281" w:lineRule="atLeast"/>
                    <w:rPr>
                      <w:rFonts w:ascii="Calibri" w:eastAsia="Times New Roman" w:hAnsi="Calibri" w:cs="Calibri"/>
                      <w:color w:val="000000"/>
                      <w:sz w:val="24"/>
                      <w:szCs w:val="24"/>
                      <w:lang w:eastAsia="en-GB"/>
                    </w:rPr>
                  </w:pPr>
                  <w:r w:rsidRPr="00A46AA7">
                    <w:rPr>
                      <w:rFonts w:ascii="Calibri" w:eastAsia="Times New Roman" w:hAnsi="Calibri" w:cs="Calibri"/>
                      <w:color w:val="000000"/>
                      <w:sz w:val="24"/>
                      <w:szCs w:val="24"/>
                      <w:lang w:eastAsia="en-GB"/>
                    </w:rPr>
                    <w:t>17</w:t>
                  </w:r>
                </w:p>
              </w:tc>
              <w:tc>
                <w:tcPr>
                  <w:tcW w:w="1133"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15" w:type="dxa"/>
                    <w:right w:w="108" w:type="dxa"/>
                  </w:tcMar>
                </w:tcPr>
                <w:p w14:paraId="0AA73CC2" w14:textId="4D4CD86A" w:rsidR="00033162" w:rsidRPr="00A46AA7" w:rsidRDefault="00FB063D" w:rsidP="00033162">
                  <w:pPr>
                    <w:spacing w:after="0" w:line="281" w:lineRule="atLeast"/>
                    <w:rPr>
                      <w:rFonts w:ascii="Calibri" w:eastAsia="Times New Roman" w:hAnsi="Calibri" w:cs="Calibri"/>
                      <w:color w:val="000000"/>
                      <w:sz w:val="24"/>
                      <w:szCs w:val="24"/>
                      <w:lang w:eastAsia="en-GB"/>
                    </w:rPr>
                  </w:pPr>
                  <w:r w:rsidRPr="00A46AA7">
                    <w:rPr>
                      <w:rFonts w:ascii="Calibri" w:eastAsia="Times New Roman" w:hAnsi="Calibri" w:cs="Calibri"/>
                      <w:color w:val="000000"/>
                      <w:sz w:val="24"/>
                      <w:szCs w:val="24"/>
                      <w:lang w:eastAsia="en-GB"/>
                    </w:rPr>
                    <w:t>9</w:t>
                  </w:r>
                </w:p>
              </w:tc>
              <w:tc>
                <w:tcPr>
                  <w:tcW w:w="1903"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15" w:type="dxa"/>
                    <w:right w:w="108" w:type="dxa"/>
                  </w:tcMar>
                </w:tcPr>
                <w:p w14:paraId="4CD29147" w14:textId="18174043" w:rsidR="00033162" w:rsidRPr="00A46AA7" w:rsidRDefault="00FB063D" w:rsidP="00033162">
                  <w:pPr>
                    <w:spacing w:after="0" w:line="281" w:lineRule="atLeast"/>
                    <w:rPr>
                      <w:rFonts w:ascii="Calibri" w:eastAsia="Times New Roman" w:hAnsi="Calibri" w:cs="Calibri"/>
                      <w:color w:val="000000"/>
                      <w:sz w:val="24"/>
                      <w:szCs w:val="24"/>
                      <w:lang w:eastAsia="en-GB"/>
                    </w:rPr>
                  </w:pPr>
                  <w:r w:rsidRPr="00A46AA7">
                    <w:rPr>
                      <w:rFonts w:ascii="Calibri" w:eastAsia="Times New Roman" w:hAnsi="Calibri" w:cs="Calibri"/>
                      <w:color w:val="000000"/>
                      <w:sz w:val="24"/>
                      <w:szCs w:val="24"/>
                      <w:lang w:eastAsia="en-GB"/>
                    </w:rPr>
                    <w:t>7</w:t>
                  </w:r>
                </w:p>
              </w:tc>
              <w:tc>
                <w:tcPr>
                  <w:tcW w:w="996"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15" w:type="dxa"/>
                    <w:right w:w="108" w:type="dxa"/>
                  </w:tcMar>
                </w:tcPr>
                <w:p w14:paraId="451C307A" w14:textId="4F091771" w:rsidR="00033162" w:rsidRPr="00A46AA7" w:rsidRDefault="00FB063D" w:rsidP="00033162">
                  <w:pPr>
                    <w:spacing w:after="0" w:line="281" w:lineRule="atLeast"/>
                    <w:rPr>
                      <w:rFonts w:ascii="Calibri" w:eastAsia="Times New Roman" w:hAnsi="Calibri" w:cs="Calibri"/>
                      <w:color w:val="000000"/>
                      <w:sz w:val="24"/>
                      <w:szCs w:val="24"/>
                      <w:lang w:eastAsia="en-GB"/>
                    </w:rPr>
                  </w:pPr>
                  <w:r w:rsidRPr="00A46AA7">
                    <w:rPr>
                      <w:rFonts w:ascii="Calibri" w:eastAsia="Times New Roman" w:hAnsi="Calibri" w:cs="Calibri"/>
                      <w:color w:val="000000"/>
                      <w:sz w:val="24"/>
                      <w:szCs w:val="24"/>
                      <w:lang w:eastAsia="en-GB"/>
                    </w:rPr>
                    <w:t>0</w:t>
                  </w:r>
                </w:p>
              </w:tc>
              <w:tc>
                <w:tcPr>
                  <w:tcW w:w="71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15" w:type="dxa"/>
                    <w:right w:w="108" w:type="dxa"/>
                  </w:tcMar>
                </w:tcPr>
                <w:p w14:paraId="657C906F" w14:textId="4D3E00DD" w:rsidR="00033162" w:rsidRPr="00A46AA7" w:rsidRDefault="00FB063D" w:rsidP="00033162">
                  <w:pPr>
                    <w:spacing w:after="0" w:line="281" w:lineRule="atLeast"/>
                    <w:rPr>
                      <w:rFonts w:ascii="Calibri" w:eastAsia="Times New Roman" w:hAnsi="Calibri" w:cs="Calibri"/>
                      <w:color w:val="000000"/>
                      <w:sz w:val="24"/>
                      <w:szCs w:val="24"/>
                      <w:lang w:eastAsia="en-GB"/>
                    </w:rPr>
                  </w:pPr>
                  <w:r w:rsidRPr="00A46AA7">
                    <w:rPr>
                      <w:rFonts w:ascii="Calibri" w:eastAsia="Times New Roman" w:hAnsi="Calibri" w:cs="Calibri"/>
                      <w:color w:val="000000"/>
                      <w:sz w:val="24"/>
                      <w:szCs w:val="24"/>
                      <w:lang w:eastAsia="en-GB"/>
                    </w:rPr>
                    <w:t>33</w:t>
                  </w:r>
                </w:p>
              </w:tc>
            </w:tr>
            <w:tr w:rsidR="00033162" w:rsidRPr="00033162" w14:paraId="0B0B000B" w14:textId="77777777" w:rsidTr="003E51A3">
              <w:trPr>
                <w:trHeight w:val="303"/>
              </w:trPr>
              <w:tc>
                <w:tcPr>
                  <w:tcW w:w="718"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15" w:type="dxa"/>
                    <w:right w:w="108" w:type="dxa"/>
                  </w:tcMar>
                  <w:hideMark/>
                </w:tcPr>
                <w:p w14:paraId="6DCF1094" w14:textId="77777777" w:rsidR="00033162" w:rsidRPr="00A46AA7" w:rsidRDefault="00033162" w:rsidP="00033162">
                  <w:pPr>
                    <w:spacing w:after="0" w:line="281" w:lineRule="atLeast"/>
                    <w:rPr>
                      <w:rFonts w:ascii="Calibri" w:eastAsia="Times New Roman" w:hAnsi="Calibri" w:cs="Calibri"/>
                      <w:color w:val="000000"/>
                      <w:sz w:val="24"/>
                      <w:szCs w:val="24"/>
                      <w:lang w:eastAsia="en-GB"/>
                    </w:rPr>
                  </w:pPr>
                  <w:r w:rsidRPr="00A46AA7">
                    <w:rPr>
                      <w:rFonts w:ascii="Calibri" w:eastAsia="Times New Roman" w:hAnsi="Calibri" w:cs="Calibri"/>
                      <w:color w:val="000000"/>
                      <w:sz w:val="24"/>
                      <w:szCs w:val="24"/>
                      <w:bdr w:val="none" w:sz="0" w:space="0" w:color="auto" w:frame="1"/>
                      <w:lang w:eastAsia="en-GB"/>
                    </w:rPr>
                    <w:t>Total</w:t>
                  </w:r>
                </w:p>
              </w:tc>
              <w:tc>
                <w:tcPr>
                  <w:tcW w:w="1153"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15" w:type="dxa"/>
                    <w:right w:w="108" w:type="dxa"/>
                  </w:tcMar>
                </w:tcPr>
                <w:p w14:paraId="3BBBE9E3" w14:textId="4839319A" w:rsidR="00033162" w:rsidRPr="00A46AA7" w:rsidRDefault="00494D55" w:rsidP="00033162">
                  <w:pPr>
                    <w:spacing w:after="0" w:line="281" w:lineRule="atLeast"/>
                    <w:rPr>
                      <w:rFonts w:ascii="Calibri" w:eastAsia="Times New Roman" w:hAnsi="Calibri" w:cs="Calibri"/>
                      <w:color w:val="000000"/>
                      <w:sz w:val="24"/>
                      <w:szCs w:val="24"/>
                      <w:lang w:eastAsia="en-GB"/>
                    </w:rPr>
                  </w:pPr>
                  <w:r w:rsidRPr="00A46AA7">
                    <w:rPr>
                      <w:rFonts w:ascii="Calibri" w:eastAsia="Times New Roman" w:hAnsi="Calibri" w:cs="Calibri"/>
                      <w:color w:val="000000"/>
                      <w:sz w:val="24"/>
                      <w:szCs w:val="24"/>
                      <w:lang w:eastAsia="en-GB"/>
                    </w:rPr>
                    <w:t>110</w:t>
                  </w:r>
                </w:p>
              </w:tc>
              <w:tc>
                <w:tcPr>
                  <w:tcW w:w="1133"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15" w:type="dxa"/>
                    <w:right w:w="108" w:type="dxa"/>
                  </w:tcMar>
                </w:tcPr>
                <w:p w14:paraId="33088780" w14:textId="54057FFA" w:rsidR="00033162" w:rsidRPr="00A46AA7" w:rsidRDefault="00494D55" w:rsidP="00033162">
                  <w:pPr>
                    <w:spacing w:after="0" w:line="281" w:lineRule="atLeast"/>
                    <w:rPr>
                      <w:rFonts w:ascii="Calibri" w:eastAsia="Times New Roman" w:hAnsi="Calibri" w:cs="Calibri"/>
                      <w:color w:val="000000"/>
                      <w:sz w:val="24"/>
                      <w:szCs w:val="24"/>
                      <w:lang w:eastAsia="en-GB"/>
                    </w:rPr>
                  </w:pPr>
                  <w:r w:rsidRPr="00A46AA7">
                    <w:rPr>
                      <w:rFonts w:ascii="Calibri" w:eastAsia="Times New Roman" w:hAnsi="Calibri" w:cs="Calibri"/>
                      <w:color w:val="000000"/>
                      <w:sz w:val="24"/>
                      <w:szCs w:val="24"/>
                      <w:lang w:eastAsia="en-GB"/>
                    </w:rPr>
                    <w:t>72</w:t>
                  </w:r>
                </w:p>
              </w:tc>
              <w:tc>
                <w:tcPr>
                  <w:tcW w:w="1903"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15" w:type="dxa"/>
                    <w:right w:w="108" w:type="dxa"/>
                  </w:tcMar>
                </w:tcPr>
                <w:p w14:paraId="694311C3" w14:textId="3DFBF993" w:rsidR="00033162" w:rsidRPr="00A46AA7" w:rsidRDefault="00494D55" w:rsidP="00033162">
                  <w:pPr>
                    <w:spacing w:after="0" w:line="281" w:lineRule="atLeast"/>
                    <w:rPr>
                      <w:rFonts w:ascii="Calibri" w:eastAsia="Times New Roman" w:hAnsi="Calibri" w:cs="Calibri"/>
                      <w:color w:val="000000"/>
                      <w:sz w:val="24"/>
                      <w:szCs w:val="24"/>
                      <w:lang w:eastAsia="en-GB"/>
                    </w:rPr>
                  </w:pPr>
                  <w:r w:rsidRPr="00A46AA7">
                    <w:rPr>
                      <w:rFonts w:ascii="Calibri" w:eastAsia="Times New Roman" w:hAnsi="Calibri" w:cs="Calibri"/>
                      <w:color w:val="000000"/>
                      <w:sz w:val="24"/>
                      <w:szCs w:val="24"/>
                      <w:lang w:eastAsia="en-GB"/>
                    </w:rPr>
                    <w:t>48</w:t>
                  </w:r>
                </w:p>
              </w:tc>
              <w:tc>
                <w:tcPr>
                  <w:tcW w:w="996"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15" w:type="dxa"/>
                    <w:right w:w="108" w:type="dxa"/>
                  </w:tcMar>
                </w:tcPr>
                <w:p w14:paraId="4D0D64FE" w14:textId="7F9C1BF3" w:rsidR="00033162" w:rsidRPr="00A46AA7" w:rsidRDefault="00494D55" w:rsidP="00033162">
                  <w:pPr>
                    <w:spacing w:after="0" w:line="281" w:lineRule="atLeast"/>
                    <w:rPr>
                      <w:rFonts w:ascii="Calibri" w:eastAsia="Times New Roman" w:hAnsi="Calibri" w:cs="Calibri"/>
                      <w:color w:val="000000"/>
                      <w:sz w:val="24"/>
                      <w:szCs w:val="24"/>
                      <w:lang w:eastAsia="en-GB"/>
                    </w:rPr>
                  </w:pPr>
                  <w:r w:rsidRPr="00A46AA7">
                    <w:rPr>
                      <w:rFonts w:ascii="Calibri" w:eastAsia="Times New Roman" w:hAnsi="Calibri" w:cs="Calibri"/>
                      <w:color w:val="000000"/>
                      <w:sz w:val="24"/>
                      <w:szCs w:val="24"/>
                      <w:lang w:eastAsia="en-GB"/>
                    </w:rPr>
                    <w:t>3</w:t>
                  </w:r>
                </w:p>
              </w:tc>
              <w:tc>
                <w:tcPr>
                  <w:tcW w:w="71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15" w:type="dxa"/>
                    <w:right w:w="108" w:type="dxa"/>
                  </w:tcMar>
                </w:tcPr>
                <w:p w14:paraId="15E8477B" w14:textId="2AB823E5" w:rsidR="00033162" w:rsidRPr="00A46AA7" w:rsidRDefault="00494D55" w:rsidP="00033162">
                  <w:pPr>
                    <w:spacing w:after="0" w:line="281" w:lineRule="atLeast"/>
                    <w:rPr>
                      <w:rFonts w:ascii="Calibri" w:eastAsia="Times New Roman" w:hAnsi="Calibri" w:cs="Calibri"/>
                      <w:color w:val="000000"/>
                      <w:sz w:val="24"/>
                      <w:szCs w:val="24"/>
                      <w:lang w:eastAsia="en-GB"/>
                    </w:rPr>
                  </w:pPr>
                  <w:r w:rsidRPr="00A46AA7">
                    <w:rPr>
                      <w:rFonts w:ascii="Calibri" w:eastAsia="Times New Roman" w:hAnsi="Calibri" w:cs="Calibri"/>
                      <w:color w:val="000000"/>
                      <w:sz w:val="24"/>
                      <w:szCs w:val="24"/>
                      <w:lang w:eastAsia="en-GB"/>
                    </w:rPr>
                    <w:t>233</w:t>
                  </w:r>
                </w:p>
              </w:tc>
            </w:tr>
          </w:tbl>
          <w:p w14:paraId="53A0EAEE" w14:textId="77777777" w:rsidR="00FF5786" w:rsidRPr="00DD10B2" w:rsidRDefault="00FF5786" w:rsidP="00B66B72">
            <w:pPr>
              <w:jc w:val="both"/>
              <w:rPr>
                <w:rFonts w:ascii="Arial" w:hAnsi="Arial" w:cs="Arial"/>
              </w:rPr>
            </w:pPr>
          </w:p>
        </w:tc>
      </w:tr>
      <w:tr w:rsidR="00133951" w14:paraId="3CC9E394" w14:textId="77777777" w:rsidTr="00423509">
        <w:trPr>
          <w:trHeight w:val="232"/>
        </w:trPr>
        <w:tc>
          <w:tcPr>
            <w:tcW w:w="13948" w:type="dxa"/>
            <w:gridSpan w:val="3"/>
          </w:tcPr>
          <w:p w14:paraId="6C02A6E7" w14:textId="1E2DDAF2" w:rsidR="00423509" w:rsidRPr="00423509" w:rsidRDefault="00423509" w:rsidP="00B66B72">
            <w:pPr>
              <w:jc w:val="both"/>
              <w:rPr>
                <w:rFonts w:ascii="Arial" w:hAnsi="Arial" w:cs="Arial"/>
                <w:bCs/>
              </w:rPr>
            </w:pPr>
          </w:p>
        </w:tc>
      </w:tr>
      <w:tr w:rsidR="00FF5786" w14:paraId="6AF6FE34" w14:textId="77777777" w:rsidTr="0BD8C3CC">
        <w:trPr>
          <w:trHeight w:val="567"/>
        </w:trPr>
        <w:tc>
          <w:tcPr>
            <w:tcW w:w="13948" w:type="dxa"/>
            <w:gridSpan w:val="3"/>
          </w:tcPr>
          <w:p w14:paraId="403141C4" w14:textId="77777777" w:rsidR="00AA3187" w:rsidRDefault="00AA3187" w:rsidP="00423509">
            <w:pPr>
              <w:tabs>
                <w:tab w:val="left" w:pos="2964"/>
                <w:tab w:val="left" w:pos="4869"/>
              </w:tabs>
              <w:rPr>
                <w:rFonts w:ascii="Arial" w:hAnsi="Arial" w:cs="Arial"/>
                <w:b/>
                <w:bCs/>
              </w:rPr>
            </w:pPr>
          </w:p>
          <w:p w14:paraId="10C39F18" w14:textId="77777777" w:rsidR="00423509" w:rsidRDefault="00423509" w:rsidP="00423509">
            <w:pPr>
              <w:shd w:val="clear" w:color="auto" w:fill="FFFFFF"/>
              <w:spacing w:after="100" w:afterAutospacing="1"/>
              <w:rPr>
                <w:rFonts w:ascii="Arial" w:eastAsia="Times New Roman" w:hAnsi="Arial" w:cs="Arial"/>
                <w:b/>
                <w:bCs/>
                <w:color w:val="212529"/>
                <w:lang w:eastAsia="en-GB"/>
              </w:rPr>
            </w:pPr>
          </w:p>
          <w:p w14:paraId="118ACB1E" w14:textId="77777777" w:rsidR="00423509" w:rsidRDefault="00423509" w:rsidP="00423509">
            <w:pPr>
              <w:shd w:val="clear" w:color="auto" w:fill="FFFFFF"/>
              <w:spacing w:after="100" w:afterAutospacing="1"/>
              <w:rPr>
                <w:rFonts w:ascii="Arial" w:eastAsia="Times New Roman" w:hAnsi="Arial" w:cs="Arial"/>
                <w:b/>
                <w:bCs/>
                <w:color w:val="212529"/>
                <w:lang w:eastAsia="en-GB"/>
              </w:rPr>
            </w:pPr>
          </w:p>
          <w:p w14:paraId="2FD58A9A" w14:textId="77777777" w:rsidR="00423509" w:rsidRDefault="00423509" w:rsidP="00423509">
            <w:pPr>
              <w:shd w:val="clear" w:color="auto" w:fill="FFFFFF"/>
              <w:spacing w:after="100" w:afterAutospacing="1"/>
              <w:rPr>
                <w:rFonts w:ascii="Arial" w:eastAsia="Times New Roman" w:hAnsi="Arial" w:cs="Arial"/>
                <w:b/>
                <w:bCs/>
                <w:color w:val="212529"/>
                <w:lang w:eastAsia="en-GB"/>
              </w:rPr>
            </w:pPr>
          </w:p>
          <w:p w14:paraId="751D0447" w14:textId="77777777" w:rsidR="00423509" w:rsidRDefault="00423509" w:rsidP="00423509">
            <w:pPr>
              <w:shd w:val="clear" w:color="auto" w:fill="FFFFFF"/>
              <w:spacing w:after="100" w:afterAutospacing="1"/>
              <w:rPr>
                <w:rFonts w:ascii="Arial" w:eastAsia="Times New Roman" w:hAnsi="Arial" w:cs="Arial"/>
                <w:b/>
                <w:bCs/>
                <w:color w:val="212529"/>
                <w:lang w:eastAsia="en-GB"/>
              </w:rPr>
            </w:pPr>
          </w:p>
          <w:p w14:paraId="510D9F81" w14:textId="77777777" w:rsidR="00423509" w:rsidRDefault="00423509" w:rsidP="00423509">
            <w:pPr>
              <w:shd w:val="clear" w:color="auto" w:fill="FFFFFF"/>
              <w:spacing w:after="100" w:afterAutospacing="1"/>
              <w:rPr>
                <w:rFonts w:ascii="Arial" w:eastAsia="Times New Roman" w:hAnsi="Arial" w:cs="Arial"/>
                <w:b/>
                <w:bCs/>
                <w:color w:val="212529"/>
                <w:lang w:eastAsia="en-GB"/>
              </w:rPr>
            </w:pPr>
          </w:p>
          <w:p w14:paraId="65AE4E19" w14:textId="36776AED" w:rsidR="00423509" w:rsidRPr="005F3285" w:rsidRDefault="00423509" w:rsidP="00423509">
            <w:pPr>
              <w:tabs>
                <w:tab w:val="left" w:pos="2964"/>
                <w:tab w:val="left" w:pos="4869"/>
              </w:tabs>
              <w:rPr>
                <w:rFonts w:ascii="Arial" w:hAnsi="Arial" w:cs="Arial"/>
              </w:rPr>
            </w:pPr>
          </w:p>
        </w:tc>
      </w:tr>
      <w:tr w:rsidR="00FF5786" w14:paraId="495EBA15" w14:textId="77777777" w:rsidTr="0BD8C3CC">
        <w:trPr>
          <w:trHeight w:val="283"/>
        </w:trPr>
        <w:tc>
          <w:tcPr>
            <w:tcW w:w="13948" w:type="dxa"/>
            <w:gridSpan w:val="3"/>
          </w:tcPr>
          <w:p w14:paraId="4DEAF250" w14:textId="77777777" w:rsidR="00FF5786" w:rsidRPr="00DD10B2" w:rsidRDefault="00FF5786" w:rsidP="00B66B72">
            <w:pPr>
              <w:jc w:val="both"/>
              <w:rPr>
                <w:rFonts w:ascii="Arial" w:hAnsi="Arial" w:cs="Arial"/>
              </w:rPr>
            </w:pPr>
          </w:p>
        </w:tc>
      </w:tr>
      <w:tr w:rsidR="00FF5786" w14:paraId="6F01E27F" w14:textId="77777777" w:rsidTr="0BD8C3CC">
        <w:trPr>
          <w:trHeight w:val="850"/>
        </w:trPr>
        <w:tc>
          <w:tcPr>
            <w:tcW w:w="13948" w:type="dxa"/>
            <w:gridSpan w:val="3"/>
          </w:tcPr>
          <w:p w14:paraId="4E42FB8A" w14:textId="77777777" w:rsidR="007D0E35" w:rsidRDefault="007D0E35" w:rsidP="008C6792">
            <w:pPr>
              <w:spacing w:before="240"/>
              <w:jc w:val="both"/>
              <w:rPr>
                <w:rFonts w:ascii="Arial" w:hAnsi="Arial" w:cs="Arial"/>
                <w:b/>
                <w:bCs/>
                <w:sz w:val="32"/>
                <w:szCs w:val="32"/>
              </w:rPr>
            </w:pPr>
            <w:bookmarkStart w:id="2" w:name="Keystaffandexpertise"/>
            <w:bookmarkEnd w:id="2"/>
          </w:p>
          <w:p w14:paraId="14006A7C" w14:textId="533C6030" w:rsidR="00FF5786" w:rsidRPr="008C6792" w:rsidRDefault="00FF5786" w:rsidP="008C6792">
            <w:pPr>
              <w:spacing w:before="240"/>
              <w:jc w:val="both"/>
              <w:rPr>
                <w:rFonts w:ascii="Arial" w:hAnsi="Arial" w:cs="Arial"/>
                <w:b/>
                <w:bCs/>
              </w:rPr>
            </w:pPr>
            <w:r w:rsidRPr="006D6F6E">
              <w:rPr>
                <w:rFonts w:ascii="Arial" w:hAnsi="Arial" w:cs="Arial"/>
                <w:b/>
                <w:bCs/>
                <w:sz w:val="32"/>
                <w:szCs w:val="32"/>
              </w:rPr>
              <w:lastRenderedPageBreak/>
              <w:t>Key staff and expertise</w:t>
            </w:r>
          </w:p>
        </w:tc>
      </w:tr>
      <w:tr w:rsidR="00FF5786" w14:paraId="13946908" w14:textId="77777777" w:rsidTr="0BD8C3CC">
        <w:trPr>
          <w:trHeight w:val="283"/>
        </w:trPr>
        <w:tc>
          <w:tcPr>
            <w:tcW w:w="13948" w:type="dxa"/>
            <w:gridSpan w:val="3"/>
          </w:tcPr>
          <w:p w14:paraId="62D80067" w14:textId="77777777" w:rsidR="00FF5786" w:rsidRPr="00DD10B2" w:rsidRDefault="00FF5786" w:rsidP="00B66B72">
            <w:pPr>
              <w:jc w:val="both"/>
              <w:rPr>
                <w:rFonts w:ascii="Arial" w:hAnsi="Arial" w:cs="Arial"/>
              </w:rPr>
            </w:pPr>
          </w:p>
        </w:tc>
      </w:tr>
      <w:tr w:rsidR="00FF5786" w14:paraId="3977CA41" w14:textId="77777777" w:rsidTr="0BD8C3CC">
        <w:trPr>
          <w:trHeight w:val="283"/>
        </w:trPr>
        <w:tc>
          <w:tcPr>
            <w:tcW w:w="13948" w:type="dxa"/>
            <w:gridSpan w:val="3"/>
          </w:tcPr>
          <w:p w14:paraId="0AF3790E" w14:textId="6E718E4A" w:rsidR="00FF5786" w:rsidRPr="00FF5786" w:rsidRDefault="00FF5786" w:rsidP="00B66B72">
            <w:pPr>
              <w:jc w:val="both"/>
              <w:rPr>
                <w:rFonts w:ascii="Arial" w:hAnsi="Arial" w:cs="Arial"/>
                <w:color w:val="347186"/>
              </w:rPr>
            </w:pPr>
            <w:r w:rsidRPr="008C6792">
              <w:rPr>
                <w:rFonts w:ascii="Arial" w:hAnsi="Arial" w:cs="Arial"/>
                <w:b/>
                <w:shd w:val="clear" w:color="auto" w:fill="ECECEC"/>
                <w:lang w:val="en-US"/>
              </w:rPr>
              <w:t>[You should outline details of key staff members trained to support pupils with SEND, how expertise is secured and deployed, as well as the name and contact details of your SENCO.</w:t>
            </w:r>
            <w:r w:rsidR="008C6792">
              <w:rPr>
                <w:rFonts w:ascii="Arial" w:hAnsi="Arial" w:cs="Arial"/>
                <w:b/>
                <w:shd w:val="clear" w:color="auto" w:fill="ECECEC"/>
                <w:lang w:val="en-US"/>
              </w:rPr>
              <w:t>]</w:t>
            </w:r>
          </w:p>
        </w:tc>
      </w:tr>
      <w:tr w:rsidR="00FF5786" w14:paraId="368D0043" w14:textId="77777777" w:rsidTr="0BD8C3CC">
        <w:trPr>
          <w:trHeight w:val="283"/>
        </w:trPr>
        <w:tc>
          <w:tcPr>
            <w:tcW w:w="13948" w:type="dxa"/>
            <w:gridSpan w:val="3"/>
            <w:tcBorders>
              <w:bottom w:val="single" w:sz="2" w:space="0" w:color="041E42"/>
            </w:tcBorders>
          </w:tcPr>
          <w:p w14:paraId="7F2B2DE7" w14:textId="77777777" w:rsidR="00FF5786" w:rsidRPr="00DD10B2" w:rsidRDefault="00FF5786" w:rsidP="00B66B72">
            <w:pPr>
              <w:jc w:val="both"/>
              <w:rPr>
                <w:rFonts w:ascii="Arial" w:hAnsi="Arial" w:cs="Arial"/>
              </w:rPr>
            </w:pPr>
          </w:p>
        </w:tc>
      </w:tr>
      <w:tr w:rsidR="00FF5786" w14:paraId="1AD02CB9" w14:textId="77777777" w:rsidTr="0BD8C3CC">
        <w:trPr>
          <w:trHeight w:val="567"/>
        </w:trPr>
        <w:tc>
          <w:tcPr>
            <w:tcW w:w="4649" w:type="dxa"/>
            <w:tcBorders>
              <w:top w:val="single" w:sz="2" w:space="0" w:color="041E42"/>
              <w:left w:val="single" w:sz="2" w:space="0" w:color="041E42"/>
              <w:bottom w:val="single" w:sz="2" w:space="0" w:color="041E42"/>
              <w:right w:val="single" w:sz="2" w:space="0" w:color="041E42"/>
            </w:tcBorders>
            <w:shd w:val="clear" w:color="auto" w:fill="041E42"/>
            <w:vAlign w:val="center"/>
          </w:tcPr>
          <w:p w14:paraId="682A7B39" w14:textId="4AF7629A" w:rsidR="00FF5786" w:rsidRPr="00FF5786" w:rsidRDefault="00FF5786" w:rsidP="00B66B72">
            <w:pPr>
              <w:jc w:val="center"/>
              <w:rPr>
                <w:rFonts w:ascii="Arial" w:hAnsi="Arial" w:cs="Arial"/>
                <w:b/>
                <w:bCs/>
                <w:color w:val="FFFFFF" w:themeColor="background1"/>
              </w:rPr>
            </w:pPr>
            <w:r w:rsidRPr="00FF5786">
              <w:rPr>
                <w:rFonts w:ascii="Arial" w:hAnsi="Arial" w:cs="Arial"/>
                <w:b/>
                <w:bCs/>
                <w:color w:val="FFFFFF" w:themeColor="background1"/>
              </w:rPr>
              <w:t>Name of staff member</w:t>
            </w:r>
          </w:p>
        </w:tc>
        <w:tc>
          <w:tcPr>
            <w:tcW w:w="4649" w:type="dxa"/>
            <w:tcBorders>
              <w:top w:val="single" w:sz="2" w:space="0" w:color="041E42"/>
              <w:left w:val="single" w:sz="2" w:space="0" w:color="041E42"/>
              <w:bottom w:val="single" w:sz="2" w:space="0" w:color="041E42"/>
              <w:right w:val="single" w:sz="2" w:space="0" w:color="041E42"/>
            </w:tcBorders>
            <w:shd w:val="clear" w:color="auto" w:fill="041E42"/>
            <w:vAlign w:val="center"/>
          </w:tcPr>
          <w:p w14:paraId="40C63AA9" w14:textId="7351CCA1" w:rsidR="00FF5786" w:rsidRPr="00FF5786" w:rsidRDefault="00FF5786" w:rsidP="00B66B72">
            <w:pPr>
              <w:jc w:val="center"/>
              <w:rPr>
                <w:rFonts w:ascii="Arial" w:hAnsi="Arial" w:cs="Arial"/>
                <w:b/>
                <w:bCs/>
                <w:color w:val="FFFFFF" w:themeColor="background1"/>
              </w:rPr>
            </w:pPr>
            <w:r w:rsidRPr="00FF5786">
              <w:rPr>
                <w:rFonts w:ascii="Arial" w:hAnsi="Arial" w:cs="Arial"/>
                <w:b/>
                <w:bCs/>
                <w:color w:val="FFFFFF" w:themeColor="background1"/>
              </w:rPr>
              <w:t>Area of expertise</w:t>
            </w:r>
          </w:p>
        </w:tc>
        <w:tc>
          <w:tcPr>
            <w:tcW w:w="4650" w:type="dxa"/>
            <w:tcBorders>
              <w:top w:val="single" w:sz="2" w:space="0" w:color="041E42"/>
              <w:left w:val="single" w:sz="2" w:space="0" w:color="041E42"/>
              <w:bottom w:val="single" w:sz="2" w:space="0" w:color="041E42"/>
              <w:right w:val="single" w:sz="2" w:space="0" w:color="041E42"/>
            </w:tcBorders>
            <w:shd w:val="clear" w:color="auto" w:fill="041E42"/>
            <w:vAlign w:val="center"/>
          </w:tcPr>
          <w:p w14:paraId="0FC53007" w14:textId="31E5A497" w:rsidR="00FF5786" w:rsidRPr="00FF5786" w:rsidRDefault="00FF5786" w:rsidP="00B66B72">
            <w:pPr>
              <w:jc w:val="center"/>
              <w:rPr>
                <w:rFonts w:ascii="Arial" w:hAnsi="Arial" w:cs="Arial"/>
                <w:b/>
                <w:bCs/>
                <w:color w:val="FFFFFF" w:themeColor="background1"/>
              </w:rPr>
            </w:pPr>
            <w:r w:rsidRPr="00FF5786">
              <w:rPr>
                <w:rFonts w:ascii="Arial" w:hAnsi="Arial" w:cs="Arial"/>
                <w:b/>
                <w:bCs/>
                <w:color w:val="FFFFFF" w:themeColor="background1"/>
              </w:rPr>
              <w:t>Level of qualification (e.g. BA (Hons), MA)</w:t>
            </w:r>
          </w:p>
        </w:tc>
      </w:tr>
      <w:tr w:rsidR="00FF5786" w14:paraId="34A3F033" w14:textId="77777777" w:rsidTr="0BD8C3CC">
        <w:trPr>
          <w:trHeight w:val="567"/>
        </w:trPr>
        <w:tc>
          <w:tcPr>
            <w:tcW w:w="4649" w:type="dxa"/>
            <w:tcBorders>
              <w:top w:val="single" w:sz="2" w:space="0" w:color="041E42"/>
              <w:left w:val="single" w:sz="2" w:space="0" w:color="041E42"/>
              <w:bottom w:val="single" w:sz="2" w:space="0" w:color="041E42"/>
              <w:right w:val="single" w:sz="2" w:space="0" w:color="041E42"/>
            </w:tcBorders>
          </w:tcPr>
          <w:p w14:paraId="1F18818C" w14:textId="764BF4A1" w:rsidR="00FF5786" w:rsidRPr="00DD10B2" w:rsidRDefault="00791978" w:rsidP="00B66B72">
            <w:pPr>
              <w:jc w:val="both"/>
              <w:rPr>
                <w:rFonts w:ascii="Arial" w:hAnsi="Arial" w:cs="Arial"/>
              </w:rPr>
            </w:pPr>
            <w:r>
              <w:rPr>
                <w:rFonts w:ascii="Arial" w:hAnsi="Arial" w:cs="Arial"/>
              </w:rPr>
              <w:t xml:space="preserve">Jade Burn </w:t>
            </w:r>
          </w:p>
        </w:tc>
        <w:tc>
          <w:tcPr>
            <w:tcW w:w="4649" w:type="dxa"/>
            <w:tcBorders>
              <w:top w:val="single" w:sz="2" w:space="0" w:color="041E42"/>
              <w:left w:val="single" w:sz="2" w:space="0" w:color="041E42"/>
              <w:bottom w:val="single" w:sz="2" w:space="0" w:color="041E42"/>
              <w:right w:val="single" w:sz="2" w:space="0" w:color="041E42"/>
            </w:tcBorders>
          </w:tcPr>
          <w:p w14:paraId="0A2E95C1" w14:textId="3721394D" w:rsidR="00FF5786" w:rsidRPr="00DD10B2" w:rsidRDefault="00791978" w:rsidP="00B66B72">
            <w:pPr>
              <w:jc w:val="both"/>
              <w:rPr>
                <w:rFonts w:ascii="Arial" w:hAnsi="Arial" w:cs="Arial"/>
              </w:rPr>
            </w:pPr>
            <w:r>
              <w:rPr>
                <w:rFonts w:ascii="Arial" w:hAnsi="Arial" w:cs="Arial"/>
              </w:rPr>
              <w:t xml:space="preserve">Assistant Head Teacher, SENCO and DSL </w:t>
            </w:r>
          </w:p>
        </w:tc>
        <w:tc>
          <w:tcPr>
            <w:tcW w:w="4650" w:type="dxa"/>
            <w:tcBorders>
              <w:top w:val="single" w:sz="2" w:space="0" w:color="041E42"/>
              <w:left w:val="single" w:sz="2" w:space="0" w:color="041E42"/>
              <w:bottom w:val="single" w:sz="2" w:space="0" w:color="041E42"/>
              <w:right w:val="single" w:sz="2" w:space="0" w:color="041E42"/>
            </w:tcBorders>
          </w:tcPr>
          <w:p w14:paraId="3833C1F0" w14:textId="499564D7" w:rsidR="00FF5786" w:rsidRPr="00DD10B2" w:rsidRDefault="00791978" w:rsidP="00B66B72">
            <w:pPr>
              <w:jc w:val="both"/>
              <w:rPr>
                <w:rFonts w:ascii="Arial" w:hAnsi="Arial" w:cs="Arial"/>
              </w:rPr>
            </w:pPr>
            <w:r>
              <w:rPr>
                <w:rFonts w:ascii="Arial" w:hAnsi="Arial" w:cs="Arial"/>
              </w:rPr>
              <w:t>BA Hons and NASENCO qualification</w:t>
            </w:r>
          </w:p>
        </w:tc>
      </w:tr>
      <w:tr w:rsidR="005A18EA" w14:paraId="567D1AFA" w14:textId="77777777" w:rsidTr="0BD8C3CC">
        <w:trPr>
          <w:trHeight w:val="567"/>
        </w:trPr>
        <w:tc>
          <w:tcPr>
            <w:tcW w:w="4649" w:type="dxa"/>
            <w:tcBorders>
              <w:top w:val="single" w:sz="2" w:space="0" w:color="041E42"/>
              <w:left w:val="single" w:sz="2" w:space="0" w:color="041E42"/>
              <w:bottom w:val="single" w:sz="2" w:space="0" w:color="041E42"/>
              <w:right w:val="single" w:sz="2" w:space="0" w:color="041E42"/>
            </w:tcBorders>
          </w:tcPr>
          <w:p w14:paraId="48D691CC" w14:textId="2572A545" w:rsidR="005A18EA" w:rsidRDefault="005A18EA" w:rsidP="00B66B72">
            <w:pPr>
              <w:jc w:val="both"/>
              <w:rPr>
                <w:rFonts w:ascii="Arial" w:hAnsi="Arial" w:cs="Arial"/>
              </w:rPr>
            </w:pPr>
            <w:r>
              <w:rPr>
                <w:rFonts w:ascii="Arial" w:hAnsi="Arial" w:cs="Arial"/>
              </w:rPr>
              <w:t>Adam McAllister</w:t>
            </w:r>
          </w:p>
        </w:tc>
        <w:tc>
          <w:tcPr>
            <w:tcW w:w="4649" w:type="dxa"/>
            <w:tcBorders>
              <w:top w:val="single" w:sz="2" w:space="0" w:color="041E42"/>
              <w:left w:val="single" w:sz="2" w:space="0" w:color="041E42"/>
              <w:bottom w:val="single" w:sz="2" w:space="0" w:color="041E42"/>
              <w:right w:val="single" w:sz="2" w:space="0" w:color="041E42"/>
            </w:tcBorders>
          </w:tcPr>
          <w:p w14:paraId="6AA41340" w14:textId="5D3F3294" w:rsidR="005A18EA" w:rsidRDefault="005A18EA" w:rsidP="00B66B72">
            <w:pPr>
              <w:jc w:val="both"/>
              <w:rPr>
                <w:rFonts w:ascii="Arial" w:hAnsi="Arial" w:cs="Arial"/>
              </w:rPr>
            </w:pPr>
            <w:r>
              <w:rPr>
                <w:rFonts w:ascii="Arial" w:hAnsi="Arial" w:cs="Arial"/>
              </w:rPr>
              <w:t xml:space="preserve">Assistant </w:t>
            </w:r>
            <w:r w:rsidR="008A6279">
              <w:rPr>
                <w:rFonts w:ascii="Arial" w:hAnsi="Arial" w:cs="Arial"/>
              </w:rPr>
              <w:t xml:space="preserve">Inclusion Leader </w:t>
            </w:r>
          </w:p>
        </w:tc>
        <w:tc>
          <w:tcPr>
            <w:tcW w:w="4650" w:type="dxa"/>
            <w:tcBorders>
              <w:top w:val="single" w:sz="2" w:space="0" w:color="041E42"/>
              <w:left w:val="single" w:sz="2" w:space="0" w:color="041E42"/>
              <w:bottom w:val="single" w:sz="2" w:space="0" w:color="041E42"/>
              <w:right w:val="single" w:sz="2" w:space="0" w:color="041E42"/>
            </w:tcBorders>
          </w:tcPr>
          <w:p w14:paraId="33837DC7" w14:textId="2A0BFAFC" w:rsidR="005A18EA" w:rsidRDefault="005A18EA" w:rsidP="00B66B72">
            <w:pPr>
              <w:jc w:val="both"/>
              <w:rPr>
                <w:rFonts w:ascii="Arial" w:hAnsi="Arial" w:cs="Arial"/>
              </w:rPr>
            </w:pPr>
            <w:r>
              <w:rPr>
                <w:rFonts w:ascii="Arial" w:hAnsi="Arial" w:cs="Arial"/>
              </w:rPr>
              <w:t>NPQ SENCO</w:t>
            </w:r>
          </w:p>
        </w:tc>
      </w:tr>
      <w:tr w:rsidR="00FF5786" w14:paraId="651D73C0" w14:textId="77777777" w:rsidTr="0BD8C3CC">
        <w:trPr>
          <w:trHeight w:val="567"/>
        </w:trPr>
        <w:tc>
          <w:tcPr>
            <w:tcW w:w="4649" w:type="dxa"/>
            <w:tcBorders>
              <w:top w:val="single" w:sz="2" w:space="0" w:color="041E42"/>
              <w:left w:val="single" w:sz="2" w:space="0" w:color="041E42"/>
              <w:bottom w:val="single" w:sz="2" w:space="0" w:color="041E42"/>
              <w:right w:val="single" w:sz="2" w:space="0" w:color="041E42"/>
            </w:tcBorders>
          </w:tcPr>
          <w:p w14:paraId="3B86D91D" w14:textId="253A6C22" w:rsidR="00FF5786" w:rsidRPr="00DD10B2" w:rsidRDefault="00C805A8" w:rsidP="00B66B72">
            <w:pPr>
              <w:jc w:val="both"/>
              <w:rPr>
                <w:rFonts w:ascii="Arial" w:hAnsi="Arial" w:cs="Arial"/>
              </w:rPr>
            </w:pPr>
            <w:r>
              <w:rPr>
                <w:rFonts w:ascii="Arial" w:hAnsi="Arial" w:cs="Arial"/>
              </w:rPr>
              <w:t xml:space="preserve">Jack Roddam </w:t>
            </w:r>
          </w:p>
        </w:tc>
        <w:tc>
          <w:tcPr>
            <w:tcW w:w="4649" w:type="dxa"/>
            <w:tcBorders>
              <w:top w:val="single" w:sz="2" w:space="0" w:color="041E42"/>
              <w:left w:val="single" w:sz="2" w:space="0" w:color="041E42"/>
              <w:bottom w:val="single" w:sz="2" w:space="0" w:color="041E42"/>
              <w:right w:val="single" w:sz="2" w:space="0" w:color="041E42"/>
            </w:tcBorders>
          </w:tcPr>
          <w:p w14:paraId="3F4409C6" w14:textId="73AC8066" w:rsidR="00FF5786" w:rsidRPr="00DD10B2" w:rsidRDefault="00C805A8" w:rsidP="00B66B72">
            <w:pPr>
              <w:jc w:val="both"/>
              <w:rPr>
                <w:rFonts w:ascii="Arial" w:hAnsi="Arial" w:cs="Arial"/>
              </w:rPr>
            </w:pPr>
            <w:r>
              <w:rPr>
                <w:rFonts w:ascii="Arial" w:hAnsi="Arial" w:cs="Arial"/>
              </w:rPr>
              <w:t xml:space="preserve">LSA </w:t>
            </w:r>
          </w:p>
        </w:tc>
        <w:tc>
          <w:tcPr>
            <w:tcW w:w="4650" w:type="dxa"/>
            <w:tcBorders>
              <w:top w:val="single" w:sz="2" w:space="0" w:color="041E42"/>
              <w:left w:val="single" w:sz="2" w:space="0" w:color="041E42"/>
              <w:bottom w:val="single" w:sz="2" w:space="0" w:color="041E42"/>
              <w:right w:val="single" w:sz="2" w:space="0" w:color="041E42"/>
            </w:tcBorders>
          </w:tcPr>
          <w:p w14:paraId="3037BB69" w14:textId="012419B9" w:rsidR="00FF5786" w:rsidRPr="00DD10B2" w:rsidRDefault="00C805A8" w:rsidP="00B66B72">
            <w:pPr>
              <w:jc w:val="both"/>
              <w:rPr>
                <w:rFonts w:ascii="Arial" w:hAnsi="Arial" w:cs="Arial"/>
              </w:rPr>
            </w:pPr>
            <w:r>
              <w:rPr>
                <w:rFonts w:ascii="Arial" w:hAnsi="Arial" w:cs="Arial"/>
              </w:rPr>
              <w:t xml:space="preserve">CPT3A (Assessment and Access Arrangements) </w:t>
            </w:r>
          </w:p>
        </w:tc>
      </w:tr>
      <w:tr w:rsidR="00FF5786" w14:paraId="2B507DD7" w14:textId="77777777" w:rsidTr="0BD8C3CC">
        <w:trPr>
          <w:trHeight w:val="567"/>
        </w:trPr>
        <w:tc>
          <w:tcPr>
            <w:tcW w:w="4649" w:type="dxa"/>
            <w:tcBorders>
              <w:top w:val="single" w:sz="2" w:space="0" w:color="041E42"/>
              <w:left w:val="single" w:sz="2" w:space="0" w:color="041E42"/>
              <w:bottom w:val="single" w:sz="2" w:space="0" w:color="041E42"/>
              <w:right w:val="single" w:sz="2" w:space="0" w:color="041E42"/>
            </w:tcBorders>
          </w:tcPr>
          <w:p w14:paraId="56EDC590" w14:textId="77777777" w:rsidR="00FF5786" w:rsidRPr="00DD10B2" w:rsidRDefault="00FF5786" w:rsidP="00B66B72">
            <w:pPr>
              <w:jc w:val="both"/>
              <w:rPr>
                <w:rFonts w:ascii="Arial" w:hAnsi="Arial" w:cs="Arial"/>
              </w:rPr>
            </w:pPr>
          </w:p>
        </w:tc>
        <w:tc>
          <w:tcPr>
            <w:tcW w:w="4649" w:type="dxa"/>
            <w:tcBorders>
              <w:top w:val="single" w:sz="2" w:space="0" w:color="041E42"/>
              <w:left w:val="single" w:sz="2" w:space="0" w:color="041E42"/>
              <w:bottom w:val="single" w:sz="2" w:space="0" w:color="041E42"/>
              <w:right w:val="single" w:sz="2" w:space="0" w:color="041E42"/>
            </w:tcBorders>
          </w:tcPr>
          <w:p w14:paraId="7AC105D1" w14:textId="77777777" w:rsidR="00FF5786" w:rsidRPr="00DD10B2" w:rsidRDefault="00FF5786" w:rsidP="00B66B72">
            <w:pPr>
              <w:jc w:val="both"/>
              <w:rPr>
                <w:rFonts w:ascii="Arial" w:hAnsi="Arial" w:cs="Arial"/>
              </w:rPr>
            </w:pPr>
          </w:p>
        </w:tc>
        <w:tc>
          <w:tcPr>
            <w:tcW w:w="4650" w:type="dxa"/>
            <w:tcBorders>
              <w:top w:val="single" w:sz="2" w:space="0" w:color="041E42"/>
              <w:left w:val="single" w:sz="2" w:space="0" w:color="041E42"/>
              <w:bottom w:val="single" w:sz="2" w:space="0" w:color="041E42"/>
              <w:right w:val="single" w:sz="2" w:space="0" w:color="041E42"/>
            </w:tcBorders>
          </w:tcPr>
          <w:p w14:paraId="5A092154" w14:textId="77777777" w:rsidR="00FF5786" w:rsidRPr="00DD10B2" w:rsidRDefault="00FF5786" w:rsidP="00B66B72">
            <w:pPr>
              <w:jc w:val="both"/>
              <w:rPr>
                <w:rFonts w:ascii="Arial" w:hAnsi="Arial" w:cs="Arial"/>
              </w:rPr>
            </w:pPr>
          </w:p>
        </w:tc>
      </w:tr>
      <w:tr w:rsidR="00FF5786" w14:paraId="7B4695B1" w14:textId="77777777" w:rsidTr="0BD8C3CC">
        <w:tc>
          <w:tcPr>
            <w:tcW w:w="13948" w:type="dxa"/>
            <w:gridSpan w:val="3"/>
            <w:tcBorders>
              <w:top w:val="single" w:sz="2" w:space="0" w:color="041E42"/>
            </w:tcBorders>
          </w:tcPr>
          <w:p w14:paraId="59A3C843" w14:textId="77777777" w:rsidR="00FF5786" w:rsidRPr="00DD10B2" w:rsidRDefault="00FF5786" w:rsidP="00B66B72">
            <w:pPr>
              <w:jc w:val="both"/>
              <w:rPr>
                <w:rFonts w:ascii="Arial" w:hAnsi="Arial" w:cs="Arial"/>
              </w:rPr>
            </w:pPr>
          </w:p>
        </w:tc>
      </w:tr>
      <w:tr w:rsidR="00FF5786" w14:paraId="3628EB52" w14:textId="77777777" w:rsidTr="0BD8C3CC">
        <w:trPr>
          <w:trHeight w:val="283"/>
        </w:trPr>
        <w:tc>
          <w:tcPr>
            <w:tcW w:w="13948" w:type="dxa"/>
            <w:gridSpan w:val="3"/>
          </w:tcPr>
          <w:p w14:paraId="196E43BA" w14:textId="175D37A6" w:rsidR="00FF5786" w:rsidRPr="00DD10B2" w:rsidRDefault="00FF5786" w:rsidP="00B66B72">
            <w:pPr>
              <w:jc w:val="both"/>
              <w:rPr>
                <w:rFonts w:ascii="Arial" w:hAnsi="Arial" w:cs="Arial"/>
              </w:rPr>
            </w:pPr>
            <w:r w:rsidRPr="00FF5786">
              <w:rPr>
                <w:rFonts w:ascii="Arial" w:hAnsi="Arial" w:cs="Arial"/>
                <w:b/>
                <w:bCs/>
              </w:rPr>
              <w:t>The SENCO</w:t>
            </w:r>
          </w:p>
        </w:tc>
      </w:tr>
      <w:tr w:rsidR="003B059B" w14:paraId="598F903B" w14:textId="77777777" w:rsidTr="0BD8C3CC">
        <w:trPr>
          <w:trHeight w:val="283"/>
        </w:trPr>
        <w:tc>
          <w:tcPr>
            <w:tcW w:w="13948" w:type="dxa"/>
            <w:gridSpan w:val="3"/>
          </w:tcPr>
          <w:p w14:paraId="0898660C" w14:textId="77777777" w:rsidR="003B059B" w:rsidRPr="00DD10B2" w:rsidRDefault="003B059B" w:rsidP="00B66B72">
            <w:pPr>
              <w:jc w:val="both"/>
              <w:rPr>
                <w:rFonts w:ascii="Arial" w:hAnsi="Arial" w:cs="Arial"/>
              </w:rPr>
            </w:pPr>
          </w:p>
        </w:tc>
      </w:tr>
      <w:tr w:rsidR="003B059B" w14:paraId="581106DA" w14:textId="77777777" w:rsidTr="0BD8C3CC">
        <w:trPr>
          <w:trHeight w:val="283"/>
        </w:trPr>
        <w:tc>
          <w:tcPr>
            <w:tcW w:w="13948" w:type="dxa"/>
            <w:gridSpan w:val="3"/>
            <w:tcBorders>
              <w:bottom w:val="single" w:sz="2" w:space="0" w:color="041E42"/>
            </w:tcBorders>
          </w:tcPr>
          <w:p w14:paraId="012A8A87" w14:textId="77777777" w:rsidR="003B059B" w:rsidRPr="00DD10B2" w:rsidRDefault="003B059B" w:rsidP="00B66B72">
            <w:pPr>
              <w:jc w:val="both"/>
              <w:rPr>
                <w:rFonts w:ascii="Arial" w:hAnsi="Arial" w:cs="Arial"/>
              </w:rPr>
            </w:pPr>
          </w:p>
        </w:tc>
      </w:tr>
      <w:tr w:rsidR="00FF5786" w14:paraId="59276CEB" w14:textId="77777777" w:rsidTr="0BD8C3CC">
        <w:trPr>
          <w:trHeight w:val="567"/>
        </w:trPr>
        <w:tc>
          <w:tcPr>
            <w:tcW w:w="4649" w:type="dxa"/>
            <w:tcBorders>
              <w:top w:val="single" w:sz="2" w:space="0" w:color="041E42"/>
              <w:left w:val="single" w:sz="2" w:space="0" w:color="041E42"/>
              <w:bottom w:val="single" w:sz="2" w:space="0" w:color="041E42"/>
              <w:right w:val="single" w:sz="2" w:space="0" w:color="041E42"/>
            </w:tcBorders>
            <w:shd w:val="clear" w:color="auto" w:fill="041E42"/>
            <w:vAlign w:val="center"/>
          </w:tcPr>
          <w:p w14:paraId="401110F4" w14:textId="51E803C1" w:rsidR="00FF5786" w:rsidRPr="003B059B" w:rsidRDefault="003B059B" w:rsidP="00B66B72">
            <w:pPr>
              <w:jc w:val="center"/>
              <w:rPr>
                <w:rFonts w:ascii="Arial" w:hAnsi="Arial" w:cs="Arial"/>
                <w:b/>
                <w:bCs/>
                <w:color w:val="FFFFFF" w:themeColor="background1"/>
              </w:rPr>
            </w:pPr>
            <w:r w:rsidRPr="003B059B">
              <w:rPr>
                <w:rFonts w:ascii="Arial" w:hAnsi="Arial" w:cs="Arial"/>
                <w:b/>
                <w:bCs/>
                <w:color w:val="FFFFFF" w:themeColor="background1"/>
              </w:rPr>
              <w:t>Name of SENCO</w:t>
            </w:r>
          </w:p>
        </w:tc>
        <w:tc>
          <w:tcPr>
            <w:tcW w:w="4649" w:type="dxa"/>
            <w:tcBorders>
              <w:top w:val="single" w:sz="2" w:space="0" w:color="041E42"/>
              <w:left w:val="single" w:sz="2" w:space="0" w:color="041E42"/>
              <w:bottom w:val="single" w:sz="2" w:space="0" w:color="041E42"/>
              <w:right w:val="single" w:sz="2" w:space="0" w:color="041E42"/>
            </w:tcBorders>
            <w:shd w:val="clear" w:color="auto" w:fill="041E42"/>
            <w:vAlign w:val="center"/>
          </w:tcPr>
          <w:p w14:paraId="69C42439" w14:textId="031EB7CF" w:rsidR="00FF5786" w:rsidRPr="003B059B" w:rsidRDefault="003B059B" w:rsidP="00B66B72">
            <w:pPr>
              <w:jc w:val="center"/>
              <w:rPr>
                <w:rFonts w:ascii="Arial" w:hAnsi="Arial" w:cs="Arial"/>
                <w:b/>
                <w:bCs/>
                <w:color w:val="FFFFFF" w:themeColor="background1"/>
              </w:rPr>
            </w:pPr>
            <w:r w:rsidRPr="003B059B">
              <w:rPr>
                <w:rFonts w:ascii="Arial" w:hAnsi="Arial" w:cs="Arial"/>
                <w:b/>
                <w:bCs/>
                <w:color w:val="FFFFFF" w:themeColor="background1"/>
              </w:rPr>
              <w:t>Email address</w:t>
            </w:r>
          </w:p>
        </w:tc>
        <w:tc>
          <w:tcPr>
            <w:tcW w:w="4650" w:type="dxa"/>
            <w:tcBorders>
              <w:top w:val="single" w:sz="2" w:space="0" w:color="041E42"/>
              <w:left w:val="single" w:sz="2" w:space="0" w:color="041E42"/>
              <w:bottom w:val="single" w:sz="2" w:space="0" w:color="041E42"/>
              <w:right w:val="single" w:sz="2" w:space="0" w:color="041E42"/>
            </w:tcBorders>
            <w:shd w:val="clear" w:color="auto" w:fill="041E42"/>
            <w:vAlign w:val="center"/>
          </w:tcPr>
          <w:p w14:paraId="24AE98C4" w14:textId="13BF9A90" w:rsidR="00FF5786" w:rsidRPr="003B059B" w:rsidRDefault="003B059B" w:rsidP="00B66B72">
            <w:pPr>
              <w:jc w:val="center"/>
              <w:rPr>
                <w:rFonts w:ascii="Arial" w:hAnsi="Arial" w:cs="Arial"/>
                <w:b/>
                <w:bCs/>
                <w:color w:val="FFFFFF" w:themeColor="background1"/>
              </w:rPr>
            </w:pPr>
            <w:r w:rsidRPr="003B059B">
              <w:rPr>
                <w:rFonts w:ascii="Arial" w:hAnsi="Arial" w:cs="Arial"/>
                <w:b/>
                <w:bCs/>
                <w:color w:val="FFFFFF" w:themeColor="background1"/>
              </w:rPr>
              <w:t>Phone number</w:t>
            </w:r>
          </w:p>
        </w:tc>
      </w:tr>
      <w:tr w:rsidR="00FF5786" w14:paraId="7E30B1AF" w14:textId="77777777" w:rsidTr="0BD8C3CC">
        <w:trPr>
          <w:trHeight w:val="567"/>
        </w:trPr>
        <w:tc>
          <w:tcPr>
            <w:tcW w:w="4649" w:type="dxa"/>
            <w:tcBorders>
              <w:top w:val="single" w:sz="2" w:space="0" w:color="041E42"/>
              <w:left w:val="single" w:sz="2" w:space="0" w:color="041E42"/>
              <w:bottom w:val="single" w:sz="2" w:space="0" w:color="041E42"/>
              <w:right w:val="single" w:sz="2" w:space="0" w:color="041E42"/>
            </w:tcBorders>
          </w:tcPr>
          <w:p w14:paraId="0A54C063" w14:textId="227E7E08" w:rsidR="00FF5786" w:rsidRPr="00DD10B2" w:rsidRDefault="005F6CDF" w:rsidP="00B66B72">
            <w:pPr>
              <w:jc w:val="both"/>
              <w:rPr>
                <w:rFonts w:ascii="Arial" w:hAnsi="Arial" w:cs="Arial"/>
              </w:rPr>
            </w:pPr>
            <w:r>
              <w:rPr>
                <w:rFonts w:ascii="Arial" w:hAnsi="Arial" w:cs="Arial"/>
              </w:rPr>
              <w:t xml:space="preserve">Jade Burn </w:t>
            </w:r>
          </w:p>
        </w:tc>
        <w:tc>
          <w:tcPr>
            <w:tcW w:w="4649" w:type="dxa"/>
            <w:tcBorders>
              <w:top w:val="single" w:sz="2" w:space="0" w:color="041E42"/>
              <w:left w:val="single" w:sz="2" w:space="0" w:color="041E42"/>
              <w:bottom w:val="single" w:sz="2" w:space="0" w:color="041E42"/>
              <w:right w:val="single" w:sz="2" w:space="0" w:color="041E42"/>
            </w:tcBorders>
          </w:tcPr>
          <w:p w14:paraId="70655055" w14:textId="4E8B3BF3" w:rsidR="00FF5786" w:rsidRPr="00DD10B2" w:rsidRDefault="00791978" w:rsidP="00B66B72">
            <w:pPr>
              <w:jc w:val="both"/>
              <w:rPr>
                <w:rFonts w:ascii="Arial" w:hAnsi="Arial" w:cs="Arial"/>
              </w:rPr>
            </w:pPr>
            <w:r>
              <w:rPr>
                <w:rFonts w:ascii="Arial" w:hAnsi="Arial" w:cs="Arial"/>
              </w:rPr>
              <w:t>j.burn@whitworthpark.org.uk</w:t>
            </w:r>
          </w:p>
        </w:tc>
        <w:tc>
          <w:tcPr>
            <w:tcW w:w="4650" w:type="dxa"/>
            <w:tcBorders>
              <w:top w:val="single" w:sz="2" w:space="0" w:color="041E42"/>
              <w:left w:val="single" w:sz="2" w:space="0" w:color="041E42"/>
              <w:bottom w:val="single" w:sz="2" w:space="0" w:color="041E42"/>
              <w:right w:val="single" w:sz="2" w:space="0" w:color="041E42"/>
            </w:tcBorders>
          </w:tcPr>
          <w:p w14:paraId="79C7B9D2" w14:textId="0004033A" w:rsidR="00FF5786" w:rsidRPr="00DD10B2" w:rsidRDefault="00791978" w:rsidP="00791978">
            <w:pPr>
              <w:jc w:val="center"/>
              <w:rPr>
                <w:rFonts w:ascii="Arial" w:hAnsi="Arial" w:cs="Arial"/>
              </w:rPr>
            </w:pPr>
            <w:r>
              <w:rPr>
                <w:rFonts w:ascii="Arial" w:hAnsi="Arial" w:cs="Arial"/>
              </w:rPr>
              <w:t>01388 8</w:t>
            </w:r>
            <w:r w:rsidR="008A6279">
              <w:rPr>
                <w:rFonts w:ascii="Arial" w:hAnsi="Arial" w:cs="Arial"/>
              </w:rPr>
              <w:t>24800</w:t>
            </w:r>
          </w:p>
        </w:tc>
      </w:tr>
      <w:tr w:rsidR="00241B00" w14:paraId="704E75C3" w14:textId="77777777" w:rsidTr="0BD8C3CC">
        <w:trPr>
          <w:trHeight w:val="283"/>
        </w:trPr>
        <w:tc>
          <w:tcPr>
            <w:tcW w:w="13948" w:type="dxa"/>
            <w:gridSpan w:val="3"/>
            <w:tcBorders>
              <w:top w:val="single" w:sz="2" w:space="0" w:color="041E42"/>
            </w:tcBorders>
            <w:vAlign w:val="center"/>
          </w:tcPr>
          <w:p w14:paraId="42E0B5C7" w14:textId="77777777" w:rsidR="00A53367" w:rsidRDefault="00A53367" w:rsidP="00B66B72">
            <w:pPr>
              <w:jc w:val="both"/>
              <w:rPr>
                <w:rFonts w:ascii="Arial" w:hAnsi="Arial" w:cs="Arial"/>
                <w:b/>
                <w:bCs/>
              </w:rPr>
            </w:pPr>
          </w:p>
          <w:p w14:paraId="5E6C0025" w14:textId="2641BC47" w:rsidR="00241B00" w:rsidRPr="00241B00" w:rsidRDefault="00241B00" w:rsidP="00B66B72">
            <w:pPr>
              <w:jc w:val="both"/>
              <w:rPr>
                <w:rFonts w:ascii="Arial" w:hAnsi="Arial" w:cs="Arial"/>
                <w:b/>
                <w:bCs/>
              </w:rPr>
            </w:pPr>
            <w:r w:rsidRPr="00241B00">
              <w:rPr>
                <w:rFonts w:ascii="Arial" w:hAnsi="Arial" w:cs="Arial"/>
                <w:b/>
                <w:bCs/>
              </w:rPr>
              <w:t>Securing and deploying expertise</w:t>
            </w:r>
          </w:p>
        </w:tc>
      </w:tr>
      <w:tr w:rsidR="00241B00" w14:paraId="6E2E1EF7" w14:textId="77777777" w:rsidTr="0BD8C3CC">
        <w:trPr>
          <w:trHeight w:val="283"/>
        </w:trPr>
        <w:tc>
          <w:tcPr>
            <w:tcW w:w="13948" w:type="dxa"/>
            <w:gridSpan w:val="3"/>
          </w:tcPr>
          <w:p w14:paraId="27471CF1" w14:textId="77777777" w:rsidR="00241B00" w:rsidRPr="00DD10B2" w:rsidRDefault="00241B00" w:rsidP="00B66B72">
            <w:pPr>
              <w:jc w:val="both"/>
              <w:rPr>
                <w:rFonts w:ascii="Arial" w:hAnsi="Arial" w:cs="Arial"/>
              </w:rPr>
            </w:pPr>
          </w:p>
        </w:tc>
      </w:tr>
      <w:tr w:rsidR="00241B00" w14:paraId="3CB87F35" w14:textId="77777777" w:rsidTr="0BD8C3CC">
        <w:trPr>
          <w:trHeight w:val="283"/>
        </w:trPr>
        <w:tc>
          <w:tcPr>
            <w:tcW w:w="13948" w:type="dxa"/>
            <w:gridSpan w:val="3"/>
          </w:tcPr>
          <w:p w14:paraId="4565078D" w14:textId="5CD673F8" w:rsidR="007D0E35" w:rsidRPr="007D0E35" w:rsidRDefault="007D0E35" w:rsidP="007D0E35">
            <w:pPr>
              <w:shd w:val="clear" w:color="auto" w:fill="FFFFFF"/>
              <w:spacing w:after="100" w:afterAutospacing="1"/>
              <w:rPr>
                <w:rFonts w:ascii="Helvetica" w:eastAsia="Times New Roman" w:hAnsi="Helvetica" w:cs="Times New Roman"/>
                <w:color w:val="212529"/>
                <w:sz w:val="24"/>
                <w:szCs w:val="24"/>
                <w:lang w:eastAsia="en-GB"/>
              </w:rPr>
            </w:pPr>
            <w:r w:rsidRPr="007D0E35">
              <w:rPr>
                <w:rFonts w:ascii="Helvetica" w:eastAsia="Times New Roman" w:hAnsi="Helvetica" w:cs="Times New Roman"/>
                <w:b/>
                <w:bCs/>
                <w:color w:val="212529"/>
                <w:sz w:val="24"/>
                <w:szCs w:val="24"/>
                <w:lang w:eastAsia="en-GB"/>
              </w:rPr>
              <w:t xml:space="preserve">Mrs </w:t>
            </w:r>
            <w:proofErr w:type="gramStart"/>
            <w:r w:rsidRPr="007D0E35">
              <w:rPr>
                <w:rFonts w:ascii="Helvetica" w:eastAsia="Times New Roman" w:hAnsi="Helvetica" w:cs="Times New Roman"/>
                <w:b/>
                <w:bCs/>
                <w:color w:val="212529"/>
                <w:sz w:val="24"/>
                <w:szCs w:val="24"/>
                <w:lang w:eastAsia="en-GB"/>
              </w:rPr>
              <w:t>J.</w:t>
            </w:r>
            <w:r w:rsidR="00791978">
              <w:rPr>
                <w:rFonts w:ascii="Helvetica" w:eastAsia="Times New Roman" w:hAnsi="Helvetica" w:cs="Times New Roman"/>
                <w:b/>
                <w:bCs/>
                <w:color w:val="212529"/>
                <w:sz w:val="24"/>
                <w:szCs w:val="24"/>
                <w:lang w:eastAsia="en-GB"/>
              </w:rPr>
              <w:t>Burn</w:t>
            </w:r>
            <w:proofErr w:type="gramEnd"/>
            <w:r w:rsidR="00791978">
              <w:rPr>
                <w:rFonts w:ascii="Helvetica" w:eastAsia="Times New Roman" w:hAnsi="Helvetica" w:cs="Times New Roman"/>
                <w:b/>
                <w:bCs/>
                <w:color w:val="212529"/>
                <w:sz w:val="24"/>
                <w:szCs w:val="24"/>
                <w:lang w:eastAsia="en-GB"/>
              </w:rPr>
              <w:t xml:space="preserve"> </w:t>
            </w:r>
          </w:p>
          <w:p w14:paraId="4FDF9905" w14:textId="3F3EC085" w:rsidR="007D0E35" w:rsidRPr="007D0E35" w:rsidRDefault="007D0E35" w:rsidP="007D0E35">
            <w:pPr>
              <w:shd w:val="clear" w:color="auto" w:fill="FFFFFF"/>
              <w:spacing w:after="100" w:afterAutospacing="1"/>
              <w:rPr>
                <w:rFonts w:ascii="Helvetica" w:eastAsia="Times New Roman" w:hAnsi="Helvetica" w:cs="Times New Roman"/>
                <w:color w:val="212529"/>
                <w:sz w:val="24"/>
                <w:szCs w:val="24"/>
                <w:lang w:eastAsia="en-GB"/>
              </w:rPr>
            </w:pPr>
            <w:r w:rsidRPr="007D0E35">
              <w:rPr>
                <w:rFonts w:ascii="Helvetica" w:eastAsia="Times New Roman" w:hAnsi="Helvetica" w:cs="Times New Roman"/>
                <w:b/>
                <w:bCs/>
                <w:color w:val="212529"/>
                <w:sz w:val="24"/>
                <w:szCs w:val="24"/>
                <w:lang w:eastAsia="en-GB"/>
              </w:rPr>
              <w:t xml:space="preserve">SENCO </w:t>
            </w:r>
          </w:p>
          <w:p w14:paraId="354F6449" w14:textId="4D9E602F" w:rsidR="00C805A8" w:rsidRDefault="00791978" w:rsidP="00C805A8">
            <w:pPr>
              <w:shd w:val="clear" w:color="auto" w:fill="FFFFFF"/>
              <w:spacing w:after="100" w:afterAutospacing="1"/>
              <w:rPr>
                <w:rFonts w:ascii="Helvetica" w:eastAsia="Times New Roman" w:hAnsi="Helvetica" w:cs="Times New Roman"/>
                <w:color w:val="212529"/>
                <w:sz w:val="24"/>
                <w:szCs w:val="24"/>
                <w:lang w:eastAsia="en-GB"/>
              </w:rPr>
            </w:pPr>
            <w:r>
              <w:rPr>
                <w:rFonts w:ascii="Helvetica" w:eastAsia="Times New Roman" w:hAnsi="Helvetica" w:cs="Times New Roman"/>
                <w:color w:val="212529"/>
                <w:sz w:val="24"/>
                <w:szCs w:val="24"/>
                <w:lang w:eastAsia="en-GB"/>
              </w:rPr>
              <w:t>BA Hons</w:t>
            </w:r>
            <w:r w:rsidR="007D0E35" w:rsidRPr="007D0E35">
              <w:rPr>
                <w:rFonts w:ascii="Helvetica" w:eastAsia="Times New Roman" w:hAnsi="Helvetica" w:cs="Times New Roman"/>
                <w:color w:val="212529"/>
                <w:sz w:val="24"/>
                <w:szCs w:val="24"/>
                <w:lang w:eastAsia="en-GB"/>
              </w:rPr>
              <w:br/>
              <w:t>The National Award for SEND coordinatio</w:t>
            </w:r>
            <w:r w:rsidR="00C805A8">
              <w:rPr>
                <w:rFonts w:ascii="Helvetica" w:eastAsia="Times New Roman" w:hAnsi="Helvetica" w:cs="Times New Roman"/>
                <w:color w:val="212529"/>
                <w:sz w:val="24"/>
                <w:szCs w:val="24"/>
                <w:lang w:eastAsia="en-GB"/>
              </w:rPr>
              <w:t>n</w:t>
            </w:r>
          </w:p>
          <w:p w14:paraId="5BBB54B4" w14:textId="3A3B0E93" w:rsidR="005A18EA" w:rsidRPr="00AE62A2" w:rsidRDefault="005A18EA" w:rsidP="00C805A8">
            <w:pPr>
              <w:shd w:val="clear" w:color="auto" w:fill="FFFFFF"/>
              <w:spacing w:after="100" w:afterAutospacing="1"/>
              <w:rPr>
                <w:rFonts w:ascii="Helvetica" w:eastAsia="Times New Roman" w:hAnsi="Helvetica" w:cs="Times New Roman"/>
                <w:b/>
                <w:bCs/>
                <w:color w:val="212529"/>
                <w:sz w:val="24"/>
                <w:szCs w:val="24"/>
                <w:lang w:eastAsia="en-GB"/>
              </w:rPr>
            </w:pPr>
            <w:r w:rsidRPr="00AE62A2">
              <w:rPr>
                <w:rFonts w:ascii="Helvetica" w:eastAsia="Times New Roman" w:hAnsi="Helvetica" w:cs="Times New Roman"/>
                <w:b/>
                <w:bCs/>
                <w:color w:val="212529"/>
                <w:sz w:val="24"/>
                <w:szCs w:val="24"/>
                <w:lang w:eastAsia="en-GB"/>
              </w:rPr>
              <w:lastRenderedPageBreak/>
              <w:t xml:space="preserve">Mr </w:t>
            </w:r>
            <w:proofErr w:type="spellStart"/>
            <w:proofErr w:type="gramStart"/>
            <w:r w:rsidRPr="00AE62A2">
              <w:rPr>
                <w:rFonts w:ascii="Helvetica" w:eastAsia="Times New Roman" w:hAnsi="Helvetica" w:cs="Times New Roman"/>
                <w:b/>
                <w:bCs/>
                <w:color w:val="212529"/>
                <w:sz w:val="24"/>
                <w:szCs w:val="24"/>
                <w:lang w:eastAsia="en-GB"/>
              </w:rPr>
              <w:t>A.McAllister</w:t>
            </w:r>
            <w:proofErr w:type="spellEnd"/>
            <w:proofErr w:type="gramEnd"/>
            <w:r w:rsidRPr="00AE62A2">
              <w:rPr>
                <w:rFonts w:ascii="Helvetica" w:eastAsia="Times New Roman" w:hAnsi="Helvetica" w:cs="Times New Roman"/>
                <w:b/>
                <w:bCs/>
                <w:color w:val="212529"/>
                <w:sz w:val="24"/>
                <w:szCs w:val="24"/>
                <w:lang w:eastAsia="en-GB"/>
              </w:rPr>
              <w:t xml:space="preserve"> </w:t>
            </w:r>
          </w:p>
          <w:p w14:paraId="6CDCCB36" w14:textId="1A45ECAE" w:rsidR="005A18EA" w:rsidRDefault="005A18EA" w:rsidP="00C805A8">
            <w:pPr>
              <w:shd w:val="clear" w:color="auto" w:fill="FFFFFF"/>
              <w:spacing w:after="100" w:afterAutospacing="1"/>
              <w:rPr>
                <w:rFonts w:ascii="Helvetica" w:eastAsia="Times New Roman" w:hAnsi="Helvetica" w:cs="Times New Roman"/>
                <w:color w:val="212529"/>
                <w:sz w:val="24"/>
                <w:szCs w:val="24"/>
                <w:lang w:eastAsia="en-GB"/>
              </w:rPr>
            </w:pPr>
            <w:r>
              <w:rPr>
                <w:rFonts w:ascii="Helvetica" w:eastAsia="Times New Roman" w:hAnsi="Helvetica" w:cs="Times New Roman"/>
                <w:color w:val="212529"/>
                <w:sz w:val="24"/>
                <w:szCs w:val="24"/>
                <w:lang w:eastAsia="en-GB"/>
              </w:rPr>
              <w:t xml:space="preserve">BA Hons </w:t>
            </w:r>
          </w:p>
          <w:p w14:paraId="07959E57" w14:textId="77F36536" w:rsidR="005A18EA" w:rsidRPr="007D0E35" w:rsidRDefault="005A18EA" w:rsidP="00C805A8">
            <w:pPr>
              <w:shd w:val="clear" w:color="auto" w:fill="FFFFFF"/>
              <w:spacing w:after="100" w:afterAutospacing="1"/>
              <w:rPr>
                <w:rFonts w:ascii="Helvetica" w:eastAsia="Times New Roman" w:hAnsi="Helvetica" w:cs="Times New Roman"/>
                <w:color w:val="212529"/>
                <w:sz w:val="24"/>
                <w:szCs w:val="24"/>
                <w:lang w:eastAsia="en-GB"/>
              </w:rPr>
            </w:pPr>
            <w:r>
              <w:rPr>
                <w:rFonts w:ascii="Helvetica" w:eastAsia="Times New Roman" w:hAnsi="Helvetica" w:cs="Times New Roman"/>
                <w:color w:val="212529"/>
                <w:sz w:val="24"/>
                <w:szCs w:val="24"/>
                <w:lang w:eastAsia="en-GB"/>
              </w:rPr>
              <w:t>NQP SENCO</w:t>
            </w:r>
          </w:p>
          <w:p w14:paraId="28230244" w14:textId="406A18A2" w:rsidR="007D0E35" w:rsidRPr="00C805A8" w:rsidRDefault="00C805A8" w:rsidP="00C805A8">
            <w:pPr>
              <w:shd w:val="clear" w:color="auto" w:fill="FFFFFF"/>
              <w:spacing w:after="100" w:afterAutospacing="1"/>
              <w:rPr>
                <w:rFonts w:ascii="Helvetica" w:eastAsia="Times New Roman" w:hAnsi="Helvetica" w:cs="Times New Roman"/>
                <w:b/>
                <w:bCs/>
                <w:color w:val="212529"/>
                <w:sz w:val="24"/>
                <w:szCs w:val="24"/>
                <w:lang w:eastAsia="en-GB"/>
              </w:rPr>
            </w:pPr>
            <w:r w:rsidRPr="00C805A8">
              <w:rPr>
                <w:rFonts w:ascii="Helvetica" w:eastAsia="Times New Roman" w:hAnsi="Helvetica" w:cs="Times New Roman"/>
                <w:b/>
                <w:bCs/>
                <w:color w:val="212529"/>
                <w:sz w:val="24"/>
                <w:szCs w:val="24"/>
                <w:lang w:eastAsia="en-GB"/>
              </w:rPr>
              <w:t xml:space="preserve">Mr </w:t>
            </w:r>
            <w:proofErr w:type="spellStart"/>
            <w:proofErr w:type="gramStart"/>
            <w:r w:rsidRPr="00C805A8">
              <w:rPr>
                <w:rFonts w:ascii="Helvetica" w:eastAsia="Times New Roman" w:hAnsi="Helvetica" w:cs="Times New Roman"/>
                <w:b/>
                <w:bCs/>
                <w:color w:val="212529"/>
                <w:sz w:val="24"/>
                <w:szCs w:val="24"/>
                <w:lang w:eastAsia="en-GB"/>
              </w:rPr>
              <w:t>J.Roddam</w:t>
            </w:r>
            <w:proofErr w:type="spellEnd"/>
            <w:proofErr w:type="gramEnd"/>
            <w:r w:rsidRPr="00C805A8">
              <w:rPr>
                <w:rFonts w:ascii="Helvetica" w:eastAsia="Times New Roman" w:hAnsi="Helvetica" w:cs="Times New Roman"/>
                <w:b/>
                <w:bCs/>
                <w:color w:val="212529"/>
                <w:sz w:val="24"/>
                <w:szCs w:val="24"/>
                <w:lang w:eastAsia="en-GB"/>
              </w:rPr>
              <w:t xml:space="preserve"> </w:t>
            </w:r>
          </w:p>
          <w:p w14:paraId="413FE4E7" w14:textId="1A477B63" w:rsidR="00C805A8" w:rsidRDefault="00C805A8" w:rsidP="00C805A8">
            <w:pPr>
              <w:shd w:val="clear" w:color="auto" w:fill="FFFFFF"/>
              <w:spacing w:after="100" w:afterAutospacing="1"/>
              <w:rPr>
                <w:rFonts w:ascii="Helvetica" w:eastAsia="Times New Roman" w:hAnsi="Helvetica" w:cs="Times New Roman"/>
                <w:color w:val="212529"/>
                <w:sz w:val="24"/>
                <w:szCs w:val="24"/>
                <w:lang w:eastAsia="en-GB"/>
              </w:rPr>
            </w:pPr>
            <w:r>
              <w:rPr>
                <w:rFonts w:ascii="Helvetica" w:eastAsia="Times New Roman" w:hAnsi="Helvetica" w:cs="Times New Roman"/>
                <w:color w:val="212529"/>
                <w:sz w:val="24"/>
                <w:szCs w:val="24"/>
                <w:lang w:eastAsia="en-GB"/>
              </w:rPr>
              <w:t xml:space="preserve">Learning Support </w:t>
            </w:r>
            <w:r w:rsidRPr="00A46AA7">
              <w:rPr>
                <w:rFonts w:ascii="Helvetica" w:eastAsia="Times New Roman" w:hAnsi="Helvetica" w:cs="Times New Roman"/>
                <w:color w:val="212529"/>
                <w:sz w:val="24"/>
                <w:szCs w:val="24"/>
                <w:lang w:eastAsia="en-GB"/>
              </w:rPr>
              <w:t xml:space="preserve">Assistant </w:t>
            </w:r>
            <w:r w:rsidR="003E51A3" w:rsidRPr="00A46AA7">
              <w:rPr>
                <w:rFonts w:ascii="Helvetica" w:eastAsia="Times New Roman" w:hAnsi="Helvetica" w:cs="Times New Roman"/>
                <w:color w:val="212529"/>
                <w:sz w:val="24"/>
                <w:szCs w:val="24"/>
                <w:lang w:eastAsia="en-GB"/>
              </w:rPr>
              <w:t>and Exam Access Arrangement Assessor (</w:t>
            </w:r>
            <w:r w:rsidR="003E51A3" w:rsidRPr="00A46AA7">
              <w:rPr>
                <w:rFonts w:ascii="Arial" w:hAnsi="Arial" w:cs="Arial"/>
              </w:rPr>
              <w:t>CPT3A)</w:t>
            </w:r>
          </w:p>
          <w:p w14:paraId="30D16059" w14:textId="432586A6" w:rsidR="00C805A8" w:rsidRDefault="00C805A8" w:rsidP="00C805A8">
            <w:pPr>
              <w:shd w:val="clear" w:color="auto" w:fill="FFFFFF"/>
              <w:spacing w:after="100" w:afterAutospacing="1"/>
              <w:rPr>
                <w:rFonts w:ascii="Helvetica" w:eastAsia="Times New Roman" w:hAnsi="Helvetica" w:cs="Times New Roman"/>
                <w:b/>
                <w:bCs/>
                <w:color w:val="212529"/>
                <w:sz w:val="24"/>
                <w:szCs w:val="24"/>
                <w:lang w:eastAsia="en-GB"/>
              </w:rPr>
            </w:pPr>
            <w:r w:rsidRPr="00C805A8">
              <w:rPr>
                <w:rFonts w:ascii="Helvetica" w:eastAsia="Times New Roman" w:hAnsi="Helvetica" w:cs="Times New Roman"/>
                <w:b/>
                <w:bCs/>
                <w:color w:val="212529"/>
                <w:sz w:val="24"/>
                <w:szCs w:val="24"/>
                <w:lang w:eastAsia="en-GB"/>
              </w:rPr>
              <w:t xml:space="preserve">Miss </w:t>
            </w:r>
            <w:proofErr w:type="spellStart"/>
            <w:proofErr w:type="gramStart"/>
            <w:r w:rsidRPr="00C805A8">
              <w:rPr>
                <w:rFonts w:ascii="Helvetica" w:eastAsia="Times New Roman" w:hAnsi="Helvetica" w:cs="Times New Roman"/>
                <w:b/>
                <w:bCs/>
                <w:color w:val="212529"/>
                <w:sz w:val="24"/>
                <w:szCs w:val="24"/>
                <w:lang w:eastAsia="en-GB"/>
              </w:rPr>
              <w:t>S.Blackett</w:t>
            </w:r>
            <w:proofErr w:type="spellEnd"/>
            <w:proofErr w:type="gramEnd"/>
          </w:p>
          <w:p w14:paraId="769672D2" w14:textId="77777777" w:rsidR="00C805A8" w:rsidRDefault="00C805A8" w:rsidP="00C805A8">
            <w:pPr>
              <w:shd w:val="clear" w:color="auto" w:fill="FFFFFF"/>
              <w:spacing w:after="100" w:afterAutospacing="1"/>
              <w:rPr>
                <w:rFonts w:ascii="Helvetica" w:eastAsia="Times New Roman" w:hAnsi="Helvetica" w:cs="Times New Roman"/>
                <w:color w:val="212529"/>
                <w:sz w:val="24"/>
                <w:szCs w:val="24"/>
                <w:lang w:eastAsia="en-GB"/>
              </w:rPr>
            </w:pPr>
            <w:r>
              <w:rPr>
                <w:rFonts w:ascii="Helvetica" w:eastAsia="Times New Roman" w:hAnsi="Helvetica" w:cs="Times New Roman"/>
                <w:color w:val="212529"/>
                <w:sz w:val="24"/>
                <w:szCs w:val="24"/>
                <w:lang w:eastAsia="en-GB"/>
              </w:rPr>
              <w:t xml:space="preserve">Learning Support Assistant </w:t>
            </w:r>
          </w:p>
          <w:p w14:paraId="41A39BA8" w14:textId="04BFCA85" w:rsidR="00C805A8" w:rsidRDefault="00C805A8" w:rsidP="00C805A8">
            <w:pPr>
              <w:shd w:val="clear" w:color="auto" w:fill="FFFFFF"/>
              <w:spacing w:after="100" w:afterAutospacing="1"/>
              <w:rPr>
                <w:rFonts w:ascii="Helvetica" w:eastAsia="Times New Roman" w:hAnsi="Helvetica" w:cs="Times New Roman"/>
                <w:b/>
                <w:bCs/>
                <w:color w:val="212529"/>
                <w:sz w:val="24"/>
                <w:szCs w:val="24"/>
                <w:lang w:eastAsia="en-GB"/>
              </w:rPr>
            </w:pPr>
            <w:r w:rsidRPr="00C805A8">
              <w:rPr>
                <w:rFonts w:ascii="Helvetica" w:eastAsia="Times New Roman" w:hAnsi="Helvetica" w:cs="Times New Roman"/>
                <w:b/>
                <w:bCs/>
                <w:color w:val="212529"/>
                <w:sz w:val="24"/>
                <w:szCs w:val="24"/>
                <w:lang w:eastAsia="en-GB"/>
              </w:rPr>
              <w:t xml:space="preserve">Mrs </w:t>
            </w:r>
            <w:proofErr w:type="spellStart"/>
            <w:proofErr w:type="gramStart"/>
            <w:r w:rsidRPr="00C805A8">
              <w:rPr>
                <w:rFonts w:ascii="Helvetica" w:eastAsia="Times New Roman" w:hAnsi="Helvetica" w:cs="Times New Roman"/>
                <w:b/>
                <w:bCs/>
                <w:color w:val="212529"/>
                <w:sz w:val="24"/>
                <w:szCs w:val="24"/>
                <w:lang w:eastAsia="en-GB"/>
              </w:rPr>
              <w:t>L.Wilson</w:t>
            </w:r>
            <w:proofErr w:type="spellEnd"/>
            <w:proofErr w:type="gramEnd"/>
            <w:r w:rsidRPr="00C805A8">
              <w:rPr>
                <w:rFonts w:ascii="Helvetica" w:eastAsia="Times New Roman" w:hAnsi="Helvetica" w:cs="Times New Roman"/>
                <w:b/>
                <w:bCs/>
                <w:color w:val="212529"/>
                <w:sz w:val="24"/>
                <w:szCs w:val="24"/>
                <w:lang w:eastAsia="en-GB"/>
              </w:rPr>
              <w:t xml:space="preserve"> </w:t>
            </w:r>
          </w:p>
          <w:p w14:paraId="54B4EAA9" w14:textId="77777777" w:rsidR="00C805A8" w:rsidRDefault="00C805A8" w:rsidP="00C805A8">
            <w:pPr>
              <w:shd w:val="clear" w:color="auto" w:fill="FFFFFF"/>
              <w:spacing w:after="100" w:afterAutospacing="1"/>
              <w:rPr>
                <w:rFonts w:ascii="Helvetica" w:eastAsia="Times New Roman" w:hAnsi="Helvetica" w:cs="Times New Roman"/>
                <w:color w:val="212529"/>
                <w:sz w:val="24"/>
                <w:szCs w:val="24"/>
                <w:lang w:eastAsia="en-GB"/>
              </w:rPr>
            </w:pPr>
            <w:r>
              <w:rPr>
                <w:rFonts w:ascii="Helvetica" w:eastAsia="Times New Roman" w:hAnsi="Helvetica" w:cs="Times New Roman"/>
                <w:color w:val="212529"/>
                <w:sz w:val="24"/>
                <w:szCs w:val="24"/>
                <w:lang w:eastAsia="en-GB"/>
              </w:rPr>
              <w:t xml:space="preserve">Learning Support Assistant </w:t>
            </w:r>
          </w:p>
          <w:p w14:paraId="63B3420D" w14:textId="77777777" w:rsidR="00C606C4" w:rsidRDefault="00C805A8" w:rsidP="00C805A8">
            <w:pPr>
              <w:shd w:val="clear" w:color="auto" w:fill="FFFFFF"/>
              <w:spacing w:after="100" w:afterAutospacing="1"/>
              <w:rPr>
                <w:rFonts w:ascii="Helvetica" w:eastAsia="Times New Roman" w:hAnsi="Helvetica" w:cs="Times New Roman"/>
                <w:color w:val="212529"/>
                <w:sz w:val="24"/>
                <w:szCs w:val="24"/>
                <w:lang w:eastAsia="en-GB"/>
              </w:rPr>
            </w:pPr>
            <w:r w:rsidRPr="00C805A8">
              <w:rPr>
                <w:rFonts w:ascii="Helvetica" w:eastAsia="Times New Roman" w:hAnsi="Helvetica" w:cs="Times New Roman"/>
                <w:b/>
                <w:bCs/>
                <w:color w:val="212529"/>
                <w:sz w:val="24"/>
                <w:szCs w:val="24"/>
                <w:lang w:eastAsia="en-GB"/>
              </w:rPr>
              <w:t xml:space="preserve">Miss </w:t>
            </w:r>
            <w:proofErr w:type="spellStart"/>
            <w:proofErr w:type="gramStart"/>
            <w:r w:rsidRPr="00C805A8">
              <w:rPr>
                <w:rFonts w:ascii="Helvetica" w:eastAsia="Times New Roman" w:hAnsi="Helvetica" w:cs="Times New Roman"/>
                <w:b/>
                <w:bCs/>
                <w:color w:val="212529"/>
                <w:sz w:val="24"/>
                <w:szCs w:val="24"/>
                <w:lang w:eastAsia="en-GB"/>
              </w:rPr>
              <w:t>K.Jones</w:t>
            </w:r>
            <w:proofErr w:type="spellEnd"/>
            <w:proofErr w:type="gramEnd"/>
            <w:r w:rsidRPr="00C805A8">
              <w:rPr>
                <w:rFonts w:ascii="Helvetica" w:eastAsia="Times New Roman" w:hAnsi="Helvetica" w:cs="Times New Roman"/>
                <w:b/>
                <w:bCs/>
                <w:color w:val="212529"/>
                <w:sz w:val="24"/>
                <w:szCs w:val="24"/>
                <w:lang w:eastAsia="en-GB"/>
              </w:rPr>
              <w:t xml:space="preserve"> </w:t>
            </w:r>
            <w:r w:rsidRPr="00C805A8">
              <w:rPr>
                <w:rFonts w:ascii="Helvetica" w:eastAsia="Times New Roman" w:hAnsi="Helvetica" w:cs="Times New Roman"/>
                <w:b/>
                <w:bCs/>
                <w:color w:val="212529"/>
                <w:sz w:val="24"/>
                <w:szCs w:val="24"/>
                <w:lang w:eastAsia="en-GB"/>
              </w:rPr>
              <w:br/>
            </w:r>
          </w:p>
          <w:p w14:paraId="23C660F7" w14:textId="5188A7B2" w:rsidR="00C805A8" w:rsidRDefault="00C805A8" w:rsidP="00C805A8">
            <w:pPr>
              <w:shd w:val="clear" w:color="auto" w:fill="FFFFFF"/>
              <w:spacing w:after="100" w:afterAutospacing="1"/>
              <w:rPr>
                <w:rFonts w:ascii="Helvetica" w:eastAsia="Times New Roman" w:hAnsi="Helvetica" w:cs="Times New Roman"/>
                <w:color w:val="212529"/>
                <w:sz w:val="24"/>
                <w:szCs w:val="24"/>
                <w:lang w:eastAsia="en-GB"/>
              </w:rPr>
            </w:pPr>
            <w:r>
              <w:rPr>
                <w:rFonts w:ascii="Helvetica" w:eastAsia="Times New Roman" w:hAnsi="Helvetica" w:cs="Times New Roman"/>
                <w:color w:val="212529"/>
                <w:sz w:val="24"/>
                <w:szCs w:val="24"/>
                <w:lang w:eastAsia="en-GB"/>
              </w:rPr>
              <w:t xml:space="preserve">Learning Support Assistant </w:t>
            </w:r>
          </w:p>
          <w:p w14:paraId="010F3F4C" w14:textId="5684C5F7" w:rsidR="00C606C4" w:rsidRPr="00C606C4" w:rsidRDefault="00C606C4" w:rsidP="00C805A8">
            <w:pPr>
              <w:shd w:val="clear" w:color="auto" w:fill="FFFFFF"/>
              <w:spacing w:after="100" w:afterAutospacing="1"/>
              <w:rPr>
                <w:rFonts w:ascii="Helvetica" w:eastAsia="Times New Roman" w:hAnsi="Helvetica" w:cs="Times New Roman"/>
                <w:color w:val="212529"/>
                <w:sz w:val="24"/>
                <w:szCs w:val="24"/>
                <w:lang w:eastAsia="en-GB"/>
              </w:rPr>
            </w:pPr>
            <w:r>
              <w:rPr>
                <w:rFonts w:ascii="Helvetica" w:eastAsia="Times New Roman" w:hAnsi="Helvetica" w:cs="Times New Roman"/>
                <w:color w:val="212529"/>
                <w:sz w:val="24"/>
                <w:szCs w:val="24"/>
                <w:lang w:eastAsia="en-GB"/>
              </w:rPr>
              <w:t>ELSA</w:t>
            </w:r>
          </w:p>
          <w:p w14:paraId="71ADBEB8" w14:textId="5BD209DD" w:rsidR="00C805A8" w:rsidRDefault="00C805A8" w:rsidP="00C805A8">
            <w:pPr>
              <w:shd w:val="clear" w:color="auto" w:fill="FFFFFF"/>
              <w:spacing w:after="100" w:afterAutospacing="1"/>
              <w:rPr>
                <w:rFonts w:ascii="Helvetica" w:eastAsia="Times New Roman" w:hAnsi="Helvetica" w:cs="Times New Roman"/>
                <w:b/>
                <w:bCs/>
                <w:color w:val="212529"/>
                <w:sz w:val="24"/>
                <w:szCs w:val="24"/>
                <w:lang w:eastAsia="en-GB"/>
              </w:rPr>
            </w:pPr>
            <w:r w:rsidRPr="00C805A8">
              <w:rPr>
                <w:rFonts w:ascii="Helvetica" w:eastAsia="Times New Roman" w:hAnsi="Helvetica" w:cs="Times New Roman"/>
                <w:b/>
                <w:bCs/>
                <w:color w:val="212529"/>
                <w:sz w:val="24"/>
                <w:szCs w:val="24"/>
                <w:lang w:eastAsia="en-GB"/>
              </w:rPr>
              <w:t xml:space="preserve">Mrs </w:t>
            </w:r>
            <w:proofErr w:type="spellStart"/>
            <w:proofErr w:type="gramStart"/>
            <w:r w:rsidRPr="00C805A8">
              <w:rPr>
                <w:rFonts w:ascii="Helvetica" w:eastAsia="Times New Roman" w:hAnsi="Helvetica" w:cs="Times New Roman"/>
                <w:b/>
                <w:bCs/>
                <w:color w:val="212529"/>
                <w:sz w:val="24"/>
                <w:szCs w:val="24"/>
                <w:lang w:eastAsia="en-GB"/>
              </w:rPr>
              <w:t>K.Brett</w:t>
            </w:r>
            <w:proofErr w:type="spellEnd"/>
            <w:proofErr w:type="gramEnd"/>
            <w:r w:rsidRPr="00C805A8">
              <w:rPr>
                <w:rFonts w:ascii="Helvetica" w:eastAsia="Times New Roman" w:hAnsi="Helvetica" w:cs="Times New Roman"/>
                <w:b/>
                <w:bCs/>
                <w:color w:val="212529"/>
                <w:sz w:val="24"/>
                <w:szCs w:val="24"/>
                <w:lang w:eastAsia="en-GB"/>
              </w:rPr>
              <w:t xml:space="preserve"> </w:t>
            </w:r>
          </w:p>
          <w:p w14:paraId="30B7BD0B" w14:textId="77777777" w:rsidR="00C805A8" w:rsidRDefault="00C805A8" w:rsidP="00C805A8">
            <w:pPr>
              <w:shd w:val="clear" w:color="auto" w:fill="FFFFFF"/>
              <w:spacing w:after="100" w:afterAutospacing="1"/>
              <w:rPr>
                <w:rFonts w:ascii="Helvetica" w:eastAsia="Times New Roman" w:hAnsi="Helvetica" w:cs="Times New Roman"/>
                <w:color w:val="212529"/>
                <w:sz w:val="24"/>
                <w:szCs w:val="24"/>
                <w:lang w:eastAsia="en-GB"/>
              </w:rPr>
            </w:pPr>
            <w:r>
              <w:rPr>
                <w:rFonts w:ascii="Helvetica" w:eastAsia="Times New Roman" w:hAnsi="Helvetica" w:cs="Times New Roman"/>
                <w:color w:val="212529"/>
                <w:sz w:val="24"/>
                <w:szCs w:val="24"/>
                <w:lang w:eastAsia="en-GB"/>
              </w:rPr>
              <w:t xml:space="preserve">Learning Support Assistant </w:t>
            </w:r>
          </w:p>
          <w:p w14:paraId="2E9DF488" w14:textId="042B7489" w:rsidR="00C805A8" w:rsidRDefault="00C805A8" w:rsidP="00C805A8">
            <w:pPr>
              <w:shd w:val="clear" w:color="auto" w:fill="FFFFFF"/>
              <w:spacing w:after="100" w:afterAutospacing="1"/>
              <w:rPr>
                <w:rFonts w:ascii="Helvetica" w:eastAsia="Times New Roman" w:hAnsi="Helvetica" w:cs="Times New Roman"/>
                <w:b/>
                <w:bCs/>
                <w:color w:val="212529"/>
                <w:sz w:val="24"/>
                <w:szCs w:val="24"/>
                <w:lang w:eastAsia="en-GB"/>
              </w:rPr>
            </w:pPr>
            <w:r w:rsidRPr="00C805A8">
              <w:rPr>
                <w:rFonts w:ascii="Helvetica" w:eastAsia="Times New Roman" w:hAnsi="Helvetica" w:cs="Times New Roman"/>
                <w:b/>
                <w:bCs/>
                <w:color w:val="212529"/>
                <w:sz w:val="24"/>
                <w:szCs w:val="24"/>
                <w:lang w:eastAsia="en-GB"/>
              </w:rPr>
              <w:t xml:space="preserve">Mr </w:t>
            </w:r>
            <w:proofErr w:type="spellStart"/>
            <w:proofErr w:type="gramStart"/>
            <w:r w:rsidRPr="00C805A8">
              <w:rPr>
                <w:rFonts w:ascii="Helvetica" w:eastAsia="Times New Roman" w:hAnsi="Helvetica" w:cs="Times New Roman"/>
                <w:b/>
                <w:bCs/>
                <w:color w:val="212529"/>
                <w:sz w:val="24"/>
                <w:szCs w:val="24"/>
                <w:lang w:eastAsia="en-GB"/>
              </w:rPr>
              <w:t>A.Ross</w:t>
            </w:r>
            <w:proofErr w:type="spellEnd"/>
            <w:proofErr w:type="gramEnd"/>
            <w:r w:rsidRPr="00C805A8">
              <w:rPr>
                <w:rFonts w:ascii="Helvetica" w:eastAsia="Times New Roman" w:hAnsi="Helvetica" w:cs="Times New Roman"/>
                <w:b/>
                <w:bCs/>
                <w:color w:val="212529"/>
                <w:sz w:val="24"/>
                <w:szCs w:val="24"/>
                <w:lang w:eastAsia="en-GB"/>
              </w:rPr>
              <w:t xml:space="preserve"> </w:t>
            </w:r>
          </w:p>
          <w:p w14:paraId="4D6D3162" w14:textId="0C112B6E" w:rsidR="00C805A8" w:rsidRDefault="00C805A8" w:rsidP="00C805A8">
            <w:pPr>
              <w:shd w:val="clear" w:color="auto" w:fill="FFFFFF"/>
              <w:spacing w:after="100" w:afterAutospacing="1"/>
              <w:rPr>
                <w:rFonts w:ascii="Helvetica" w:eastAsia="Times New Roman" w:hAnsi="Helvetica" w:cs="Times New Roman"/>
                <w:color w:val="212529"/>
                <w:sz w:val="24"/>
                <w:szCs w:val="24"/>
                <w:lang w:eastAsia="en-GB"/>
              </w:rPr>
            </w:pPr>
            <w:r>
              <w:rPr>
                <w:rFonts w:ascii="Helvetica" w:eastAsia="Times New Roman" w:hAnsi="Helvetica" w:cs="Times New Roman"/>
                <w:color w:val="212529"/>
                <w:sz w:val="24"/>
                <w:szCs w:val="24"/>
                <w:lang w:eastAsia="en-GB"/>
              </w:rPr>
              <w:t xml:space="preserve">Learning Support Assistant </w:t>
            </w:r>
          </w:p>
          <w:p w14:paraId="571EB099" w14:textId="0871E83A" w:rsidR="00BE25A5" w:rsidRPr="00A46AA7" w:rsidRDefault="00BE25A5" w:rsidP="005A18EA">
            <w:pPr>
              <w:shd w:val="clear" w:color="auto" w:fill="FFFFFF"/>
              <w:spacing w:after="100" w:afterAutospacing="1"/>
              <w:rPr>
                <w:rFonts w:ascii="Helvetica" w:eastAsia="Times New Roman" w:hAnsi="Helvetica" w:cs="Times New Roman"/>
                <w:b/>
                <w:bCs/>
                <w:color w:val="212529"/>
                <w:sz w:val="24"/>
                <w:szCs w:val="24"/>
                <w:lang w:eastAsia="en-GB"/>
              </w:rPr>
            </w:pPr>
            <w:r w:rsidRPr="00A46AA7">
              <w:rPr>
                <w:rFonts w:ascii="Helvetica" w:eastAsia="Times New Roman" w:hAnsi="Helvetica" w:cs="Times New Roman"/>
                <w:b/>
                <w:bCs/>
                <w:color w:val="212529"/>
                <w:sz w:val="24"/>
                <w:szCs w:val="24"/>
                <w:lang w:eastAsia="en-GB"/>
              </w:rPr>
              <w:t>Miss J. Dixon</w:t>
            </w:r>
          </w:p>
          <w:p w14:paraId="4ECBF6BD" w14:textId="77777777" w:rsidR="00BE25A5" w:rsidRDefault="00BE25A5" w:rsidP="00C805A8">
            <w:pPr>
              <w:shd w:val="clear" w:color="auto" w:fill="FFFFFF"/>
              <w:spacing w:after="100" w:afterAutospacing="1"/>
              <w:rPr>
                <w:rFonts w:ascii="Helvetica" w:eastAsia="Times New Roman" w:hAnsi="Helvetica" w:cs="Times New Roman"/>
                <w:color w:val="212529"/>
                <w:sz w:val="24"/>
                <w:szCs w:val="24"/>
                <w:lang w:eastAsia="en-GB"/>
              </w:rPr>
            </w:pPr>
            <w:r w:rsidRPr="00A46AA7">
              <w:rPr>
                <w:rFonts w:ascii="Helvetica" w:eastAsia="Times New Roman" w:hAnsi="Helvetica" w:cs="Times New Roman"/>
                <w:color w:val="212529"/>
                <w:sz w:val="24"/>
                <w:szCs w:val="24"/>
                <w:lang w:eastAsia="en-GB"/>
              </w:rPr>
              <w:lastRenderedPageBreak/>
              <w:t>Learning Support Assistant</w:t>
            </w:r>
            <w:r>
              <w:rPr>
                <w:rFonts w:ascii="Helvetica" w:eastAsia="Times New Roman" w:hAnsi="Helvetica" w:cs="Times New Roman"/>
                <w:color w:val="212529"/>
                <w:sz w:val="24"/>
                <w:szCs w:val="24"/>
                <w:lang w:eastAsia="en-GB"/>
              </w:rPr>
              <w:t xml:space="preserve"> </w:t>
            </w:r>
          </w:p>
          <w:p w14:paraId="02B02F77" w14:textId="175FBC6A" w:rsidR="00C805A8" w:rsidRPr="00BE25A5" w:rsidRDefault="00C805A8" w:rsidP="00C805A8">
            <w:pPr>
              <w:shd w:val="clear" w:color="auto" w:fill="FFFFFF"/>
              <w:spacing w:after="100" w:afterAutospacing="1"/>
              <w:rPr>
                <w:rFonts w:ascii="Helvetica" w:eastAsia="Times New Roman" w:hAnsi="Helvetica" w:cs="Times New Roman"/>
                <w:color w:val="212529"/>
                <w:sz w:val="24"/>
                <w:szCs w:val="24"/>
                <w:lang w:eastAsia="en-GB"/>
              </w:rPr>
            </w:pPr>
            <w:r w:rsidRPr="00C805A8">
              <w:rPr>
                <w:rFonts w:ascii="Helvetica" w:eastAsia="Times New Roman" w:hAnsi="Helvetica" w:cs="Times New Roman"/>
                <w:b/>
                <w:bCs/>
                <w:color w:val="212529"/>
                <w:sz w:val="24"/>
                <w:szCs w:val="24"/>
                <w:lang w:eastAsia="en-GB"/>
              </w:rPr>
              <w:t xml:space="preserve">Mrs </w:t>
            </w:r>
            <w:proofErr w:type="spellStart"/>
            <w:proofErr w:type="gramStart"/>
            <w:r w:rsidRPr="00C805A8">
              <w:rPr>
                <w:rFonts w:ascii="Helvetica" w:eastAsia="Times New Roman" w:hAnsi="Helvetica" w:cs="Times New Roman"/>
                <w:b/>
                <w:bCs/>
                <w:color w:val="212529"/>
                <w:sz w:val="24"/>
                <w:szCs w:val="24"/>
                <w:lang w:eastAsia="en-GB"/>
              </w:rPr>
              <w:t>C.Smith</w:t>
            </w:r>
            <w:proofErr w:type="spellEnd"/>
            <w:proofErr w:type="gramEnd"/>
            <w:r w:rsidRPr="00C805A8">
              <w:rPr>
                <w:rFonts w:ascii="Helvetica" w:eastAsia="Times New Roman" w:hAnsi="Helvetica" w:cs="Times New Roman"/>
                <w:b/>
                <w:bCs/>
                <w:color w:val="212529"/>
                <w:sz w:val="24"/>
                <w:szCs w:val="24"/>
                <w:lang w:eastAsia="en-GB"/>
              </w:rPr>
              <w:t xml:space="preserve"> </w:t>
            </w:r>
          </w:p>
          <w:p w14:paraId="398641AD" w14:textId="2EB78EEA" w:rsidR="00C805A8" w:rsidRDefault="00C805A8" w:rsidP="00C805A8">
            <w:pPr>
              <w:shd w:val="clear" w:color="auto" w:fill="FFFFFF"/>
              <w:spacing w:after="100" w:afterAutospacing="1"/>
              <w:rPr>
                <w:rFonts w:ascii="Helvetica" w:eastAsia="Times New Roman" w:hAnsi="Helvetica" w:cs="Times New Roman"/>
                <w:color w:val="212529"/>
                <w:sz w:val="24"/>
                <w:szCs w:val="24"/>
                <w:lang w:eastAsia="en-GB"/>
              </w:rPr>
            </w:pPr>
            <w:r>
              <w:rPr>
                <w:rFonts w:ascii="Helvetica" w:eastAsia="Times New Roman" w:hAnsi="Helvetica" w:cs="Times New Roman"/>
                <w:color w:val="212529"/>
                <w:sz w:val="24"/>
                <w:szCs w:val="24"/>
                <w:lang w:eastAsia="en-GB"/>
              </w:rPr>
              <w:t xml:space="preserve">School Counsellor </w:t>
            </w:r>
          </w:p>
          <w:p w14:paraId="12226AF0" w14:textId="77777777" w:rsidR="00C805A8" w:rsidRPr="00C805A8" w:rsidRDefault="00C805A8" w:rsidP="00C805A8">
            <w:pPr>
              <w:shd w:val="clear" w:color="auto" w:fill="FFFFFF"/>
              <w:spacing w:after="100" w:afterAutospacing="1"/>
              <w:rPr>
                <w:rFonts w:ascii="Helvetica" w:eastAsia="Times New Roman" w:hAnsi="Helvetica" w:cs="Times New Roman"/>
                <w:b/>
                <w:bCs/>
                <w:color w:val="212529"/>
                <w:sz w:val="24"/>
                <w:szCs w:val="24"/>
                <w:lang w:eastAsia="en-GB"/>
              </w:rPr>
            </w:pPr>
          </w:p>
          <w:p w14:paraId="7A8ADFCC" w14:textId="65E1373E" w:rsidR="00241B00" w:rsidRPr="005A18EA" w:rsidRDefault="00241B00" w:rsidP="00C805A8">
            <w:pPr>
              <w:shd w:val="clear" w:color="auto" w:fill="FFFFFF"/>
              <w:spacing w:after="100" w:afterAutospacing="1"/>
              <w:rPr>
                <w:rFonts w:ascii="Helvetica" w:eastAsia="Times New Roman" w:hAnsi="Helvetica" w:cs="Times New Roman"/>
                <w:b/>
                <w:bCs/>
                <w:color w:val="212529"/>
                <w:sz w:val="24"/>
                <w:szCs w:val="24"/>
                <w:lang w:eastAsia="en-GB"/>
              </w:rPr>
            </w:pPr>
          </w:p>
        </w:tc>
      </w:tr>
      <w:tr w:rsidR="00241B00" w14:paraId="2F192D3D" w14:textId="77777777" w:rsidTr="0BD8C3CC">
        <w:trPr>
          <w:trHeight w:val="283"/>
        </w:trPr>
        <w:tc>
          <w:tcPr>
            <w:tcW w:w="13948" w:type="dxa"/>
            <w:gridSpan w:val="3"/>
          </w:tcPr>
          <w:p w14:paraId="70740CBA" w14:textId="77777777" w:rsidR="00241B00" w:rsidRPr="00DD10B2" w:rsidRDefault="00241B00" w:rsidP="00B66B72">
            <w:pPr>
              <w:jc w:val="both"/>
              <w:rPr>
                <w:rFonts w:ascii="Arial" w:hAnsi="Arial" w:cs="Arial"/>
              </w:rPr>
            </w:pPr>
          </w:p>
        </w:tc>
      </w:tr>
      <w:tr w:rsidR="00241B00" w14:paraId="2203EC04" w14:textId="77777777" w:rsidTr="0BD8C3CC">
        <w:trPr>
          <w:trHeight w:val="283"/>
        </w:trPr>
        <w:tc>
          <w:tcPr>
            <w:tcW w:w="13948" w:type="dxa"/>
            <w:gridSpan w:val="3"/>
          </w:tcPr>
          <w:p w14:paraId="2EBCF4B1" w14:textId="77777777" w:rsidR="00241B00" w:rsidRPr="00DD10B2" w:rsidRDefault="00241B00" w:rsidP="00B66B72">
            <w:pPr>
              <w:jc w:val="both"/>
              <w:rPr>
                <w:rFonts w:ascii="Arial" w:hAnsi="Arial" w:cs="Arial"/>
              </w:rPr>
            </w:pPr>
          </w:p>
        </w:tc>
      </w:tr>
      <w:tr w:rsidR="00241B00" w14:paraId="4DD41F1F" w14:textId="77777777" w:rsidTr="0BD8C3CC">
        <w:trPr>
          <w:trHeight w:val="850"/>
        </w:trPr>
        <w:tc>
          <w:tcPr>
            <w:tcW w:w="13948" w:type="dxa"/>
            <w:gridSpan w:val="3"/>
          </w:tcPr>
          <w:p w14:paraId="482EFE07" w14:textId="314D7905" w:rsidR="00241B00" w:rsidRPr="008C6792" w:rsidRDefault="00241B00" w:rsidP="008C6792">
            <w:pPr>
              <w:spacing w:before="240"/>
              <w:jc w:val="both"/>
              <w:rPr>
                <w:rFonts w:ascii="Arial" w:hAnsi="Arial" w:cs="Arial"/>
                <w:b/>
                <w:bCs/>
              </w:rPr>
            </w:pPr>
            <w:bookmarkStart w:id="3" w:name="IdentifyingandassessingpupilswithSEND"/>
            <w:bookmarkEnd w:id="3"/>
            <w:r w:rsidRPr="008C6792">
              <w:rPr>
                <w:rFonts w:ascii="Arial" w:hAnsi="Arial" w:cs="Arial"/>
                <w:b/>
                <w:bCs/>
                <w:sz w:val="32"/>
                <w:szCs w:val="32"/>
              </w:rPr>
              <w:t>Identifying and assessing pupils with SEND</w:t>
            </w:r>
          </w:p>
        </w:tc>
      </w:tr>
      <w:tr w:rsidR="00241B00" w14:paraId="36A5F85A" w14:textId="77777777" w:rsidTr="0BD8C3CC">
        <w:trPr>
          <w:trHeight w:val="283"/>
        </w:trPr>
        <w:tc>
          <w:tcPr>
            <w:tcW w:w="13948" w:type="dxa"/>
            <w:gridSpan w:val="3"/>
          </w:tcPr>
          <w:p w14:paraId="372C397B" w14:textId="77777777" w:rsidR="00241B00" w:rsidRPr="00DD10B2" w:rsidRDefault="00241B00" w:rsidP="00B66B72">
            <w:pPr>
              <w:jc w:val="both"/>
              <w:rPr>
                <w:rFonts w:ascii="Arial" w:hAnsi="Arial" w:cs="Arial"/>
              </w:rPr>
            </w:pPr>
          </w:p>
        </w:tc>
      </w:tr>
      <w:tr w:rsidR="00423509" w14:paraId="691D8B7C" w14:textId="77777777" w:rsidTr="0BD8C3CC">
        <w:trPr>
          <w:trHeight w:val="283"/>
        </w:trPr>
        <w:tc>
          <w:tcPr>
            <w:tcW w:w="13948" w:type="dxa"/>
            <w:gridSpan w:val="3"/>
          </w:tcPr>
          <w:p w14:paraId="32119F6B" w14:textId="55CE7C47" w:rsidR="00423509" w:rsidRPr="00C805A8" w:rsidRDefault="00423509" w:rsidP="00423509">
            <w:pPr>
              <w:jc w:val="both"/>
              <w:rPr>
                <w:rFonts w:ascii="Arial" w:hAnsi="Arial" w:cs="Arial"/>
                <w:color w:val="212529"/>
              </w:rPr>
            </w:pPr>
            <w:r w:rsidRPr="00423509">
              <w:rPr>
                <w:rFonts w:ascii="Arial" w:hAnsi="Arial" w:cs="Arial"/>
                <w:color w:val="212529"/>
              </w:rPr>
              <w:t xml:space="preserve">At </w:t>
            </w:r>
            <w:r w:rsidR="00C805A8">
              <w:rPr>
                <w:rFonts w:ascii="Arial" w:hAnsi="Arial" w:cs="Arial"/>
                <w:color w:val="212529"/>
              </w:rPr>
              <w:t>Whitworth Park</w:t>
            </w:r>
            <w:r w:rsidRPr="00423509">
              <w:rPr>
                <w:rFonts w:ascii="Arial" w:hAnsi="Arial" w:cs="Arial"/>
                <w:color w:val="212529"/>
              </w:rPr>
              <w:t>, we aim to ensure that students who are thought to have a SEN</w:t>
            </w:r>
            <w:r w:rsidR="00C805A8">
              <w:rPr>
                <w:rFonts w:ascii="Arial" w:hAnsi="Arial" w:cs="Arial"/>
                <w:color w:val="212529"/>
              </w:rPr>
              <w:t>D</w:t>
            </w:r>
            <w:r w:rsidRPr="00423509">
              <w:rPr>
                <w:rFonts w:ascii="Arial" w:hAnsi="Arial" w:cs="Arial"/>
                <w:color w:val="212529"/>
              </w:rPr>
              <w:t xml:space="preserve"> are identified and assessed as early as possible. This journey begins for us when students are in year 6 through a robust enhanced transition process.  During this process, we work closely with students, parents/carers and primary schools to develop an understanding of need in order to establish appropriate support and provision.</w:t>
            </w:r>
          </w:p>
        </w:tc>
      </w:tr>
      <w:tr w:rsidR="00423509" w14:paraId="01138441" w14:textId="77777777" w:rsidTr="0BD8C3CC">
        <w:trPr>
          <w:trHeight w:val="283"/>
        </w:trPr>
        <w:tc>
          <w:tcPr>
            <w:tcW w:w="13948" w:type="dxa"/>
            <w:gridSpan w:val="3"/>
          </w:tcPr>
          <w:p w14:paraId="3A21996C" w14:textId="77777777" w:rsidR="00423509" w:rsidRPr="00423509" w:rsidRDefault="00423509" w:rsidP="00423509">
            <w:pPr>
              <w:jc w:val="both"/>
              <w:rPr>
                <w:rFonts w:ascii="Arial" w:hAnsi="Arial" w:cs="Arial"/>
                <w:color w:val="212529"/>
              </w:rPr>
            </w:pPr>
          </w:p>
          <w:p w14:paraId="5F8B60F5" w14:textId="4AD05615" w:rsidR="00423509" w:rsidRPr="00423509" w:rsidRDefault="00423509" w:rsidP="00423509">
            <w:pPr>
              <w:jc w:val="both"/>
              <w:rPr>
                <w:rFonts w:ascii="Arial" w:hAnsi="Arial" w:cs="Arial"/>
              </w:rPr>
            </w:pPr>
            <w:r w:rsidRPr="00423509">
              <w:rPr>
                <w:rFonts w:ascii="Arial" w:hAnsi="Arial" w:cs="Arial"/>
                <w:color w:val="212529"/>
              </w:rPr>
              <w:t>When students start their secondary school journey with us in year 7</w:t>
            </w:r>
            <w:r w:rsidR="00C805A8">
              <w:rPr>
                <w:rFonts w:ascii="Arial" w:hAnsi="Arial" w:cs="Arial"/>
                <w:color w:val="212529"/>
              </w:rPr>
              <w:t xml:space="preserve"> all students are tested via GL assessments to ensure the information we have is accurate. </w:t>
            </w:r>
          </w:p>
        </w:tc>
      </w:tr>
      <w:tr w:rsidR="00423509" w14:paraId="0BFEDCEA" w14:textId="77777777" w:rsidTr="00FB0187">
        <w:trPr>
          <w:trHeight w:val="1134"/>
        </w:trPr>
        <w:tc>
          <w:tcPr>
            <w:tcW w:w="13948" w:type="dxa"/>
            <w:gridSpan w:val="3"/>
          </w:tcPr>
          <w:p w14:paraId="5C289D81" w14:textId="77777777" w:rsidR="00423509" w:rsidRPr="00423509" w:rsidRDefault="00423509" w:rsidP="00423509">
            <w:pPr>
              <w:rPr>
                <w:rFonts w:ascii="Arial" w:hAnsi="Arial" w:cs="Arial"/>
                <w:color w:val="212529"/>
              </w:rPr>
            </w:pPr>
          </w:p>
          <w:p w14:paraId="3BABD5B2" w14:textId="13E232C8" w:rsidR="00423509" w:rsidRPr="00423509" w:rsidRDefault="00423509" w:rsidP="00423509">
            <w:pPr>
              <w:rPr>
                <w:rFonts w:ascii="Arial" w:hAnsi="Arial" w:cs="Arial"/>
                <w:color w:val="212529"/>
              </w:rPr>
            </w:pPr>
            <w:r w:rsidRPr="00423509">
              <w:rPr>
                <w:rFonts w:ascii="Arial" w:hAnsi="Arial" w:cs="Arial"/>
                <w:color w:val="212529"/>
              </w:rPr>
              <w:t>If your child comes to us with SEND or an Education, Health and Care plan they will undergo additional testing</w:t>
            </w:r>
            <w:r w:rsidR="00C805A8">
              <w:rPr>
                <w:rFonts w:ascii="Arial" w:hAnsi="Arial" w:cs="Arial"/>
                <w:color w:val="212529"/>
              </w:rPr>
              <w:t xml:space="preserve"> and assessments</w:t>
            </w:r>
            <w:r w:rsidRPr="00423509">
              <w:rPr>
                <w:rFonts w:ascii="Arial" w:hAnsi="Arial" w:cs="Arial"/>
                <w:color w:val="212529"/>
              </w:rPr>
              <w:t xml:space="preserve"> to ensure that the provision that we are providing for your child is appropriate.</w:t>
            </w:r>
          </w:p>
          <w:p w14:paraId="76771DF3" w14:textId="77777777" w:rsidR="00423509" w:rsidRPr="00423509" w:rsidRDefault="00423509" w:rsidP="00423509">
            <w:pPr>
              <w:rPr>
                <w:rFonts w:ascii="Arial" w:hAnsi="Arial" w:cs="Arial"/>
                <w:color w:val="212529"/>
              </w:rPr>
            </w:pPr>
          </w:p>
          <w:p w14:paraId="732B4ADE" w14:textId="67C2EB8F" w:rsidR="00423509" w:rsidRPr="00423509" w:rsidRDefault="00423509" w:rsidP="00423509">
            <w:pPr>
              <w:pStyle w:val="NormalWeb"/>
              <w:shd w:val="clear" w:color="auto" w:fill="FFFFFF"/>
              <w:spacing w:before="0" w:beforeAutospacing="0"/>
              <w:rPr>
                <w:rFonts w:ascii="Arial" w:hAnsi="Arial" w:cs="Arial"/>
                <w:color w:val="212529"/>
                <w:sz w:val="22"/>
                <w:szCs w:val="22"/>
              </w:rPr>
            </w:pPr>
            <w:r w:rsidRPr="00423509">
              <w:rPr>
                <w:rFonts w:ascii="Arial" w:hAnsi="Arial" w:cs="Arial"/>
                <w:color w:val="212529"/>
                <w:sz w:val="22"/>
                <w:szCs w:val="22"/>
              </w:rPr>
              <w:t>The results of these tests, along with their KS2 data and information gathered through the transition process will help us to create a picture of need for students, and identify appropriate level of support and intervention specific to SEND.</w:t>
            </w:r>
          </w:p>
          <w:p w14:paraId="5EE4092D" w14:textId="1F3097DE" w:rsidR="00423509" w:rsidRDefault="00423509" w:rsidP="00423509">
            <w:pPr>
              <w:pStyle w:val="NormalWeb"/>
              <w:shd w:val="clear" w:color="auto" w:fill="FFFFFF"/>
              <w:spacing w:before="0" w:beforeAutospacing="0"/>
              <w:rPr>
                <w:rFonts w:ascii="Arial" w:hAnsi="Arial" w:cs="Arial"/>
                <w:color w:val="212529"/>
                <w:sz w:val="22"/>
                <w:szCs w:val="22"/>
              </w:rPr>
            </w:pPr>
            <w:r w:rsidRPr="00423509">
              <w:rPr>
                <w:rFonts w:ascii="Arial" w:hAnsi="Arial" w:cs="Arial"/>
                <w:color w:val="212529"/>
                <w:sz w:val="22"/>
                <w:szCs w:val="22"/>
              </w:rPr>
              <w:t>It is important to note that not all students referred to the SEND Team will be SEND students; any support and guidance given may be short, medium or long ter</w:t>
            </w:r>
            <w:r w:rsidR="00C805A8">
              <w:rPr>
                <w:rFonts w:ascii="Arial" w:hAnsi="Arial" w:cs="Arial"/>
                <w:color w:val="212529"/>
                <w:sz w:val="22"/>
                <w:szCs w:val="22"/>
              </w:rPr>
              <w:t xml:space="preserve">m, depending on the level of need. </w:t>
            </w:r>
          </w:p>
          <w:p w14:paraId="57940633" w14:textId="73836D06" w:rsidR="00423509" w:rsidRPr="00A46AA7" w:rsidRDefault="00A46AA7" w:rsidP="00423509">
            <w:pPr>
              <w:pStyle w:val="NormalWeb"/>
              <w:shd w:val="clear" w:color="auto" w:fill="FFFFFF"/>
              <w:spacing w:before="0" w:beforeAutospacing="0"/>
              <w:rPr>
                <w:rFonts w:ascii="Roboto" w:hAnsi="Roboto" w:cs="Arial"/>
                <w:color w:val="212529"/>
                <w:sz w:val="22"/>
                <w:szCs w:val="22"/>
              </w:rPr>
            </w:pPr>
            <w:hyperlink r:id="rId14" w:history="1">
              <w:r w:rsidRPr="00A46AA7">
                <w:rPr>
                  <w:rStyle w:val="Hyperlink"/>
                  <w:rFonts w:ascii="Roboto" w:hAnsi="Roboto"/>
                </w:rPr>
                <w:t>SEND-Policy-25-26.pdf</w:t>
              </w:r>
            </w:hyperlink>
          </w:p>
          <w:p w14:paraId="54AD00A7" w14:textId="4A31E04F" w:rsidR="00423509" w:rsidRPr="00423509" w:rsidRDefault="00423509" w:rsidP="00423509">
            <w:pPr>
              <w:rPr>
                <w:rFonts w:ascii="Arial" w:hAnsi="Arial" w:cs="Arial"/>
                <w:b/>
                <w:bCs/>
              </w:rPr>
            </w:pPr>
          </w:p>
        </w:tc>
      </w:tr>
      <w:tr w:rsidR="00996381" w14:paraId="7D3049C2" w14:textId="77777777" w:rsidTr="0BD8C3CC">
        <w:trPr>
          <w:trHeight w:val="283"/>
        </w:trPr>
        <w:tc>
          <w:tcPr>
            <w:tcW w:w="13948" w:type="dxa"/>
            <w:gridSpan w:val="3"/>
          </w:tcPr>
          <w:p w14:paraId="15C68D88" w14:textId="77777777" w:rsidR="00996381" w:rsidRPr="00DD10B2" w:rsidRDefault="00996381" w:rsidP="00B66B72">
            <w:pPr>
              <w:jc w:val="both"/>
              <w:rPr>
                <w:rFonts w:ascii="Arial" w:hAnsi="Arial" w:cs="Arial"/>
              </w:rPr>
            </w:pPr>
          </w:p>
        </w:tc>
      </w:tr>
      <w:tr w:rsidR="00996381" w14:paraId="51F76B15" w14:textId="77777777" w:rsidTr="0BD8C3CC">
        <w:trPr>
          <w:trHeight w:val="850"/>
        </w:trPr>
        <w:tc>
          <w:tcPr>
            <w:tcW w:w="13948" w:type="dxa"/>
            <w:gridSpan w:val="3"/>
          </w:tcPr>
          <w:p w14:paraId="4867D231" w14:textId="371CBC19" w:rsidR="00996381" w:rsidRPr="008C6792" w:rsidRDefault="00996381" w:rsidP="008C6792">
            <w:pPr>
              <w:spacing w:before="240"/>
              <w:jc w:val="both"/>
              <w:rPr>
                <w:rFonts w:ascii="Arial" w:hAnsi="Arial" w:cs="Arial"/>
                <w:b/>
                <w:bCs/>
                <w:sz w:val="32"/>
                <w:szCs w:val="32"/>
              </w:rPr>
            </w:pPr>
            <w:bookmarkStart w:id="4" w:name="Consultingwithpupilsandparents"/>
            <w:bookmarkEnd w:id="4"/>
            <w:r w:rsidRPr="008C6792">
              <w:rPr>
                <w:rFonts w:ascii="Arial" w:hAnsi="Arial" w:cs="Arial"/>
                <w:b/>
                <w:bCs/>
                <w:sz w:val="32"/>
                <w:szCs w:val="32"/>
              </w:rPr>
              <w:lastRenderedPageBreak/>
              <w:t>Consulting with pupils and parents</w:t>
            </w:r>
          </w:p>
        </w:tc>
      </w:tr>
      <w:tr w:rsidR="00996381" w14:paraId="55BF23A8" w14:textId="77777777" w:rsidTr="0BD8C3CC">
        <w:trPr>
          <w:trHeight w:val="283"/>
        </w:trPr>
        <w:tc>
          <w:tcPr>
            <w:tcW w:w="13948" w:type="dxa"/>
            <w:gridSpan w:val="3"/>
          </w:tcPr>
          <w:p w14:paraId="3F5FB568" w14:textId="77777777" w:rsidR="00996381" w:rsidRPr="00DD10B2" w:rsidRDefault="00996381" w:rsidP="00B66B72">
            <w:pPr>
              <w:jc w:val="both"/>
              <w:rPr>
                <w:rFonts w:ascii="Arial" w:hAnsi="Arial" w:cs="Arial"/>
              </w:rPr>
            </w:pPr>
          </w:p>
        </w:tc>
      </w:tr>
      <w:tr w:rsidR="00996381" w14:paraId="6F885FC0" w14:textId="77777777" w:rsidTr="0BD8C3CC">
        <w:trPr>
          <w:trHeight w:val="283"/>
        </w:trPr>
        <w:tc>
          <w:tcPr>
            <w:tcW w:w="13948" w:type="dxa"/>
            <w:gridSpan w:val="3"/>
          </w:tcPr>
          <w:p w14:paraId="2C951D0E" w14:textId="7DA55AFF" w:rsidR="00996381" w:rsidRPr="00996381" w:rsidRDefault="00996381" w:rsidP="00B66B72">
            <w:pPr>
              <w:jc w:val="both"/>
              <w:rPr>
                <w:rFonts w:ascii="Arial" w:hAnsi="Arial" w:cs="Arial"/>
                <w:b/>
                <w:bCs/>
              </w:rPr>
            </w:pPr>
            <w:r w:rsidRPr="00996381">
              <w:rPr>
                <w:rFonts w:ascii="Arial" w:hAnsi="Arial" w:cs="Arial"/>
                <w:b/>
                <w:bCs/>
              </w:rPr>
              <w:t>Parents</w:t>
            </w:r>
          </w:p>
        </w:tc>
      </w:tr>
      <w:tr w:rsidR="00996381" w14:paraId="5BA705A6" w14:textId="77777777" w:rsidTr="0BD8C3CC">
        <w:trPr>
          <w:trHeight w:val="283"/>
        </w:trPr>
        <w:tc>
          <w:tcPr>
            <w:tcW w:w="13948" w:type="dxa"/>
            <w:gridSpan w:val="3"/>
          </w:tcPr>
          <w:p w14:paraId="79C0270D" w14:textId="77777777" w:rsidR="00996381" w:rsidRPr="00DD10B2" w:rsidRDefault="00996381" w:rsidP="00B66B72">
            <w:pPr>
              <w:jc w:val="both"/>
              <w:rPr>
                <w:rFonts w:ascii="Arial" w:hAnsi="Arial" w:cs="Arial"/>
              </w:rPr>
            </w:pPr>
          </w:p>
        </w:tc>
      </w:tr>
      <w:tr w:rsidR="00996381" w14:paraId="579FA9EA" w14:textId="77777777" w:rsidTr="0BD8C3CC">
        <w:trPr>
          <w:trHeight w:val="567"/>
        </w:trPr>
        <w:tc>
          <w:tcPr>
            <w:tcW w:w="13948" w:type="dxa"/>
            <w:gridSpan w:val="3"/>
            <w:vAlign w:val="center"/>
          </w:tcPr>
          <w:p w14:paraId="7271C662" w14:textId="21DE266D" w:rsidR="00C805A8" w:rsidRDefault="00C805A8" w:rsidP="00C805A8">
            <w:pPr>
              <w:pStyle w:val="NormalWeb"/>
              <w:shd w:val="clear" w:color="auto" w:fill="FFFFFF"/>
              <w:spacing w:before="0" w:beforeAutospacing="0"/>
              <w:rPr>
                <w:rFonts w:ascii="Roboto" w:hAnsi="Roboto"/>
                <w:color w:val="212529"/>
              </w:rPr>
            </w:pPr>
            <w:r>
              <w:rPr>
                <w:rFonts w:ascii="Arial" w:hAnsi="Arial" w:cs="Arial"/>
                <w:color w:val="212529"/>
                <w:sz w:val="22"/>
                <w:lang w:val="en-US"/>
              </w:rPr>
              <w:t>T</w:t>
            </w:r>
            <w:r>
              <w:rPr>
                <w:rFonts w:ascii="Roboto" w:hAnsi="Roboto"/>
                <w:color w:val="212529"/>
              </w:rPr>
              <w:t>he partnership with parents/carers is one of our most powerful resources to ensure that children with SEN can achieve their full potential. Parents/carers are informed when students are placed on the SEND register and are involved in all stages of the process. All parents/carers are encouraged to be involved in their child’s education, including contributing their views to SEN/ EHC plans and attending reviews. </w:t>
            </w:r>
          </w:p>
          <w:p w14:paraId="11D48408" w14:textId="77777777" w:rsidR="00C805A8" w:rsidRDefault="00C805A8" w:rsidP="00C805A8">
            <w:pPr>
              <w:pStyle w:val="NormalWeb"/>
              <w:shd w:val="clear" w:color="auto" w:fill="FFFFFF"/>
              <w:spacing w:before="0" w:beforeAutospacing="0"/>
              <w:rPr>
                <w:rFonts w:ascii="Roboto" w:hAnsi="Roboto"/>
                <w:color w:val="212529"/>
              </w:rPr>
            </w:pPr>
            <w:r>
              <w:rPr>
                <w:rFonts w:ascii="Roboto" w:hAnsi="Roboto"/>
                <w:color w:val="212529"/>
              </w:rPr>
              <w:t>We welcome feedback from parents/carers all year round. Parents/carers can make an appointment to speak to any member of staff, including the SENCO, throughout the year for any reason. </w:t>
            </w:r>
          </w:p>
          <w:p w14:paraId="20D9E613" w14:textId="77777777" w:rsidR="00C805A8" w:rsidRDefault="00C805A8" w:rsidP="00C805A8">
            <w:pPr>
              <w:pStyle w:val="NormalWeb"/>
              <w:shd w:val="clear" w:color="auto" w:fill="FFFFFF"/>
              <w:spacing w:before="0" w:beforeAutospacing="0"/>
              <w:rPr>
                <w:rFonts w:ascii="Roboto" w:hAnsi="Roboto"/>
                <w:color w:val="212529"/>
              </w:rPr>
            </w:pPr>
            <w:r>
              <w:rPr>
                <w:rFonts w:ascii="Roboto" w:hAnsi="Roboto"/>
                <w:color w:val="212529"/>
              </w:rPr>
              <w:t>All information from external professionals will be discussed with you and with the person involved directly, or where this is not possible, in a report. The SENCO will also arrange to meet with you to discuss any new assessments and ideas suggested by external agencies for your child.</w:t>
            </w:r>
          </w:p>
          <w:p w14:paraId="625C1F19" w14:textId="77777777" w:rsidR="00C805A8" w:rsidRDefault="00C805A8" w:rsidP="00C805A8">
            <w:pPr>
              <w:pStyle w:val="NormalWeb"/>
              <w:shd w:val="clear" w:color="auto" w:fill="FFFFFF"/>
              <w:spacing w:before="0" w:beforeAutospacing="0"/>
              <w:rPr>
                <w:rFonts w:ascii="Roboto" w:hAnsi="Roboto"/>
                <w:color w:val="212529"/>
              </w:rPr>
            </w:pPr>
            <w:r>
              <w:rPr>
                <w:rFonts w:ascii="Roboto" w:hAnsi="Roboto"/>
                <w:color w:val="212529"/>
              </w:rPr>
              <w:t>The local authority’s SEND Information and Advice service provides information and support to parents/carers of children with SEND. A wide range of support and advice may be obtained by contacting this independent service.</w:t>
            </w:r>
          </w:p>
          <w:p w14:paraId="51B99540" w14:textId="14EFB2B0" w:rsidR="00996381" w:rsidRPr="00AE62A2" w:rsidRDefault="00C805A8" w:rsidP="00AE62A2">
            <w:pPr>
              <w:pStyle w:val="NormalWeb"/>
              <w:shd w:val="clear" w:color="auto" w:fill="FFFFFF"/>
              <w:spacing w:before="0" w:beforeAutospacing="0"/>
              <w:rPr>
                <w:rFonts w:ascii="Arial" w:hAnsi="Arial" w:cs="Arial"/>
                <w:color w:val="212529"/>
                <w:sz w:val="22"/>
              </w:rPr>
            </w:pPr>
            <w:r w:rsidRPr="00423509">
              <w:rPr>
                <w:rFonts w:ascii="Arial" w:hAnsi="Arial" w:cs="Arial"/>
                <w:color w:val="212529"/>
                <w:sz w:val="22"/>
                <w:lang w:val="en-US"/>
              </w:rPr>
              <w:t>Parents/carers have been key to the development of the SEND information report</w:t>
            </w:r>
          </w:p>
        </w:tc>
      </w:tr>
      <w:tr w:rsidR="00996381" w14:paraId="40150FD7" w14:textId="77777777" w:rsidTr="0BD8C3CC">
        <w:trPr>
          <w:trHeight w:val="283"/>
        </w:trPr>
        <w:tc>
          <w:tcPr>
            <w:tcW w:w="13948" w:type="dxa"/>
            <w:gridSpan w:val="3"/>
          </w:tcPr>
          <w:p w14:paraId="7ED4AD9B" w14:textId="77777777" w:rsidR="00996381" w:rsidRPr="00DD10B2" w:rsidRDefault="00996381" w:rsidP="00B66B72">
            <w:pPr>
              <w:jc w:val="both"/>
              <w:rPr>
                <w:rFonts w:ascii="Arial" w:hAnsi="Arial" w:cs="Arial"/>
              </w:rPr>
            </w:pPr>
          </w:p>
        </w:tc>
      </w:tr>
      <w:tr w:rsidR="00996381" w14:paraId="695041C6" w14:textId="77777777" w:rsidTr="0BD8C3CC">
        <w:trPr>
          <w:trHeight w:val="283"/>
        </w:trPr>
        <w:tc>
          <w:tcPr>
            <w:tcW w:w="13948" w:type="dxa"/>
            <w:gridSpan w:val="3"/>
          </w:tcPr>
          <w:p w14:paraId="551031B8" w14:textId="4B114A9C" w:rsidR="00996381" w:rsidRPr="00FE66F6" w:rsidRDefault="00996381" w:rsidP="00B66B72">
            <w:pPr>
              <w:jc w:val="both"/>
              <w:rPr>
                <w:rFonts w:ascii="Arial" w:hAnsi="Arial" w:cs="Arial"/>
                <w:b/>
                <w:bCs/>
              </w:rPr>
            </w:pPr>
            <w:r w:rsidRPr="00FE66F6">
              <w:rPr>
                <w:rFonts w:ascii="Arial" w:hAnsi="Arial" w:cs="Arial"/>
                <w:b/>
                <w:bCs/>
              </w:rPr>
              <w:t>Pupils</w:t>
            </w:r>
          </w:p>
        </w:tc>
      </w:tr>
      <w:tr w:rsidR="00996381" w14:paraId="62D84476" w14:textId="77777777" w:rsidTr="0BD8C3CC">
        <w:trPr>
          <w:trHeight w:val="283"/>
        </w:trPr>
        <w:tc>
          <w:tcPr>
            <w:tcW w:w="13948" w:type="dxa"/>
            <w:gridSpan w:val="3"/>
          </w:tcPr>
          <w:p w14:paraId="3C4482B3" w14:textId="77777777" w:rsidR="00DC21F2" w:rsidRDefault="00DC21F2" w:rsidP="00DC21F2">
            <w:pPr>
              <w:pStyle w:val="NormalWeb"/>
              <w:shd w:val="clear" w:color="auto" w:fill="FFFFFF"/>
              <w:spacing w:before="0" w:beforeAutospacing="0"/>
              <w:rPr>
                <w:rFonts w:ascii="Roboto" w:hAnsi="Roboto"/>
                <w:color w:val="212529"/>
              </w:rPr>
            </w:pPr>
            <w:r>
              <w:rPr>
                <w:rFonts w:ascii="Roboto" w:hAnsi="Roboto"/>
                <w:color w:val="212529"/>
              </w:rPr>
              <w:t>All students at Whitworth Park Academy, including those with SEND, are actively encouraged to voice their opinions or concerns when the need arises. There are a variety of ways students can do this:</w:t>
            </w:r>
          </w:p>
          <w:p w14:paraId="3EBE7183" w14:textId="75156181" w:rsidR="00DC21F2" w:rsidRDefault="00DC21F2" w:rsidP="00DC21F2">
            <w:pPr>
              <w:pStyle w:val="NormalWeb"/>
              <w:shd w:val="clear" w:color="auto" w:fill="FFFFFF"/>
              <w:spacing w:before="0" w:beforeAutospacing="0"/>
              <w:rPr>
                <w:rFonts w:ascii="Roboto" w:hAnsi="Roboto"/>
                <w:color w:val="212529"/>
              </w:rPr>
            </w:pPr>
            <w:r>
              <w:rPr>
                <w:rFonts w:ascii="Roboto" w:hAnsi="Roboto"/>
                <w:color w:val="212529"/>
              </w:rPr>
              <w:t xml:space="preserve">The first point of contact is the tutor who meets with their tutees daily. Heads of Year are available during the day to speak with students. </w:t>
            </w:r>
          </w:p>
          <w:p w14:paraId="2B158655" w14:textId="77777777" w:rsidR="00DC21F2" w:rsidRDefault="00DC21F2" w:rsidP="00DC21F2">
            <w:pPr>
              <w:pStyle w:val="NormalWeb"/>
              <w:shd w:val="clear" w:color="auto" w:fill="FFFFFF"/>
              <w:spacing w:before="0" w:beforeAutospacing="0"/>
              <w:rPr>
                <w:rFonts w:ascii="Roboto" w:hAnsi="Roboto"/>
                <w:color w:val="212529"/>
              </w:rPr>
            </w:pPr>
            <w:r>
              <w:rPr>
                <w:rFonts w:ascii="Roboto" w:hAnsi="Roboto"/>
                <w:color w:val="212529"/>
              </w:rPr>
              <w:t>Students may speak directly to their teachers, who will escalate concerns to the appropriate member of staff.</w:t>
            </w:r>
          </w:p>
          <w:p w14:paraId="73CF3940" w14:textId="77777777" w:rsidR="00DC21F2" w:rsidRDefault="00DC21F2" w:rsidP="00DC21F2">
            <w:pPr>
              <w:pStyle w:val="NormalWeb"/>
              <w:shd w:val="clear" w:color="auto" w:fill="FFFFFF"/>
              <w:spacing w:before="0" w:beforeAutospacing="0"/>
              <w:rPr>
                <w:rFonts w:ascii="Roboto" w:hAnsi="Roboto"/>
                <w:color w:val="212529"/>
              </w:rPr>
            </w:pPr>
            <w:r>
              <w:rPr>
                <w:rFonts w:ascii="Roboto" w:hAnsi="Roboto"/>
                <w:color w:val="212529"/>
              </w:rPr>
              <w:lastRenderedPageBreak/>
              <w:t>SEN staff may produce a Pupil Passport for students who are not currently on the SEN register, but may be experiencing difficulties. These are shared with all staff to help them to support these students more effectively.</w:t>
            </w:r>
          </w:p>
          <w:p w14:paraId="3E801025" w14:textId="18D29AAD" w:rsidR="00DC21F2" w:rsidRDefault="00DC21F2" w:rsidP="00DC21F2">
            <w:pPr>
              <w:pStyle w:val="NormalWeb"/>
              <w:shd w:val="clear" w:color="auto" w:fill="FFFFFF"/>
              <w:spacing w:before="0" w:beforeAutospacing="0"/>
              <w:rPr>
                <w:rFonts w:ascii="Roboto" w:hAnsi="Roboto"/>
                <w:color w:val="212529"/>
              </w:rPr>
            </w:pPr>
            <w:r>
              <w:rPr>
                <w:rFonts w:ascii="Roboto" w:hAnsi="Roboto"/>
                <w:color w:val="212529"/>
              </w:rPr>
              <w:t xml:space="preserve">SEND students are actively involved in annual reviews and support plan review meetings. We encourage students to give their views when producing SEN and EHC plans. SEND students have key staff in school who work closely with them to ensure student voice is gathered consistently and effectively. </w:t>
            </w:r>
          </w:p>
          <w:p w14:paraId="3C5A0339" w14:textId="77777777" w:rsidR="00DC21F2" w:rsidRDefault="00DC21F2" w:rsidP="00DC21F2">
            <w:pPr>
              <w:pStyle w:val="NormalWeb"/>
              <w:shd w:val="clear" w:color="auto" w:fill="FFFFFF"/>
              <w:spacing w:before="0" w:beforeAutospacing="0"/>
              <w:rPr>
                <w:rFonts w:ascii="Roboto" w:hAnsi="Roboto"/>
                <w:color w:val="212529"/>
              </w:rPr>
            </w:pPr>
            <w:r>
              <w:rPr>
                <w:rFonts w:ascii="Roboto" w:hAnsi="Roboto"/>
                <w:color w:val="212529"/>
              </w:rPr>
              <w:t>At various points through the school year, feedback is gathered through reviews and parental meetings. This helps us to gather feedback on SEND provision as well and to know how we can improve the experience for our young people, their parents and carers.</w:t>
            </w:r>
          </w:p>
          <w:p w14:paraId="5F4E8885" w14:textId="77777777" w:rsidR="00996381" w:rsidRPr="00FE66F6" w:rsidRDefault="00996381" w:rsidP="00B66B72">
            <w:pPr>
              <w:jc w:val="both"/>
              <w:rPr>
                <w:rFonts w:ascii="Arial" w:hAnsi="Arial" w:cs="Arial"/>
              </w:rPr>
            </w:pPr>
          </w:p>
        </w:tc>
      </w:tr>
      <w:tr w:rsidR="00996381" w14:paraId="216CD70E" w14:textId="77777777" w:rsidTr="0BD8C3CC">
        <w:trPr>
          <w:trHeight w:val="567"/>
        </w:trPr>
        <w:tc>
          <w:tcPr>
            <w:tcW w:w="13948" w:type="dxa"/>
            <w:gridSpan w:val="3"/>
            <w:vAlign w:val="center"/>
          </w:tcPr>
          <w:p w14:paraId="1E8E6B8C" w14:textId="77777777" w:rsidR="00FE66F6" w:rsidRPr="00FE66F6" w:rsidRDefault="00FE66F6" w:rsidP="00C606C4">
            <w:pPr>
              <w:numPr>
                <w:ilvl w:val="0"/>
                <w:numId w:val="3"/>
              </w:numPr>
              <w:shd w:val="clear" w:color="auto" w:fill="FFFFFF"/>
              <w:spacing w:before="100" w:beforeAutospacing="1" w:after="100" w:afterAutospacing="1"/>
              <w:rPr>
                <w:rFonts w:ascii="Arial" w:eastAsia="Times New Roman" w:hAnsi="Arial" w:cs="Arial"/>
                <w:color w:val="212529"/>
                <w:lang w:eastAsia="en-GB"/>
              </w:rPr>
            </w:pPr>
            <w:r w:rsidRPr="00FE66F6">
              <w:rPr>
                <w:rFonts w:ascii="Arial" w:eastAsia="Times New Roman" w:hAnsi="Arial" w:cs="Arial"/>
                <w:color w:val="212529"/>
                <w:lang w:eastAsia="en-GB"/>
              </w:rPr>
              <w:lastRenderedPageBreak/>
              <w:t>The first point of contact is the tutor who meets with their tutees daily.</w:t>
            </w:r>
          </w:p>
          <w:p w14:paraId="58C08E62" w14:textId="32FCF08E" w:rsidR="00FE66F6" w:rsidRPr="00FE66F6" w:rsidRDefault="00DC21F2" w:rsidP="00C606C4">
            <w:pPr>
              <w:numPr>
                <w:ilvl w:val="0"/>
                <w:numId w:val="3"/>
              </w:numPr>
              <w:shd w:val="clear" w:color="auto" w:fill="FFFFFF"/>
              <w:spacing w:before="100" w:beforeAutospacing="1" w:after="100" w:afterAutospacing="1"/>
              <w:rPr>
                <w:rFonts w:ascii="Arial" w:eastAsia="Times New Roman" w:hAnsi="Arial" w:cs="Arial"/>
                <w:color w:val="212529"/>
                <w:lang w:eastAsia="en-GB"/>
              </w:rPr>
            </w:pPr>
            <w:r>
              <w:rPr>
                <w:rFonts w:ascii="Arial" w:eastAsia="Times New Roman" w:hAnsi="Arial" w:cs="Arial"/>
                <w:color w:val="212529"/>
                <w:lang w:eastAsia="en-GB"/>
              </w:rPr>
              <w:t>Heads of Year</w:t>
            </w:r>
            <w:r w:rsidR="00FE66F6" w:rsidRPr="00FE66F6">
              <w:rPr>
                <w:rFonts w:ascii="Arial" w:eastAsia="Times New Roman" w:hAnsi="Arial" w:cs="Arial"/>
                <w:color w:val="212529"/>
                <w:lang w:eastAsia="en-GB"/>
              </w:rPr>
              <w:t xml:space="preserve"> are attached to each year group and are available throughout the day to speak with students. </w:t>
            </w:r>
          </w:p>
          <w:p w14:paraId="6E232C1A" w14:textId="51186C1F" w:rsidR="00FE66F6" w:rsidRPr="00FE66F6" w:rsidRDefault="00DC21F2" w:rsidP="00C606C4">
            <w:pPr>
              <w:numPr>
                <w:ilvl w:val="0"/>
                <w:numId w:val="3"/>
              </w:numPr>
              <w:shd w:val="clear" w:color="auto" w:fill="FFFFFF"/>
              <w:spacing w:before="100" w:beforeAutospacing="1" w:after="100" w:afterAutospacing="1"/>
              <w:rPr>
                <w:rFonts w:ascii="Arial" w:eastAsia="Times New Roman" w:hAnsi="Arial" w:cs="Arial"/>
                <w:color w:val="212529"/>
                <w:lang w:eastAsia="en-GB"/>
              </w:rPr>
            </w:pPr>
            <w:r>
              <w:rPr>
                <w:rFonts w:ascii="Arial" w:eastAsia="Times New Roman" w:hAnsi="Arial" w:cs="Arial"/>
                <w:color w:val="212529"/>
                <w:lang w:eastAsia="en-GB"/>
              </w:rPr>
              <w:t>None teaching pastoral staff</w:t>
            </w:r>
            <w:r w:rsidR="00FE66F6" w:rsidRPr="00FE66F6">
              <w:rPr>
                <w:rFonts w:ascii="Arial" w:eastAsia="Times New Roman" w:hAnsi="Arial" w:cs="Arial"/>
                <w:color w:val="212529"/>
                <w:lang w:eastAsia="en-GB"/>
              </w:rPr>
              <w:t xml:space="preserve"> provide enhanced support </w:t>
            </w:r>
          </w:p>
          <w:p w14:paraId="565FCDDE" w14:textId="77777777" w:rsidR="00FE66F6" w:rsidRPr="00FE66F6" w:rsidRDefault="00FE66F6" w:rsidP="00C606C4">
            <w:pPr>
              <w:numPr>
                <w:ilvl w:val="0"/>
                <w:numId w:val="3"/>
              </w:numPr>
              <w:shd w:val="clear" w:color="auto" w:fill="FFFFFF"/>
              <w:spacing w:before="100" w:beforeAutospacing="1" w:after="100" w:afterAutospacing="1"/>
              <w:rPr>
                <w:rFonts w:ascii="Arial" w:eastAsia="Times New Roman" w:hAnsi="Arial" w:cs="Arial"/>
                <w:color w:val="212529"/>
                <w:lang w:eastAsia="en-GB"/>
              </w:rPr>
            </w:pPr>
            <w:r w:rsidRPr="00FE66F6">
              <w:rPr>
                <w:rFonts w:ascii="Arial" w:eastAsia="Times New Roman" w:hAnsi="Arial" w:cs="Arial"/>
                <w:color w:val="212529"/>
                <w:lang w:eastAsia="en-GB"/>
              </w:rPr>
              <w:t>Often students will speak directly to their teachers who will escalate concerns to the appropriate member of staff.</w:t>
            </w:r>
          </w:p>
          <w:p w14:paraId="34699132" w14:textId="30F8B57B" w:rsidR="00FE66F6" w:rsidRPr="00FE66F6" w:rsidRDefault="00FE66F6" w:rsidP="00C606C4">
            <w:pPr>
              <w:numPr>
                <w:ilvl w:val="0"/>
                <w:numId w:val="3"/>
              </w:numPr>
              <w:shd w:val="clear" w:color="auto" w:fill="FFFFFF"/>
              <w:spacing w:before="100" w:beforeAutospacing="1" w:after="100" w:afterAutospacing="1"/>
              <w:rPr>
                <w:rFonts w:ascii="Arial" w:eastAsia="Times New Roman" w:hAnsi="Arial" w:cs="Arial"/>
                <w:color w:val="212529"/>
                <w:lang w:eastAsia="en-GB"/>
              </w:rPr>
            </w:pPr>
            <w:r w:rsidRPr="00FE66F6">
              <w:rPr>
                <w:rFonts w:ascii="Arial" w:eastAsia="Times New Roman" w:hAnsi="Arial" w:cs="Arial"/>
                <w:color w:val="212529"/>
                <w:lang w:eastAsia="en-GB"/>
              </w:rPr>
              <w:t>SEND students will have a link teacher with whom they can communicate freely at any time.</w:t>
            </w:r>
          </w:p>
          <w:p w14:paraId="50F3F2F2" w14:textId="77777777" w:rsidR="00FE66F6" w:rsidRPr="00FE66F6" w:rsidRDefault="00FE66F6" w:rsidP="00C606C4">
            <w:pPr>
              <w:numPr>
                <w:ilvl w:val="0"/>
                <w:numId w:val="3"/>
              </w:numPr>
              <w:shd w:val="clear" w:color="auto" w:fill="FFFFFF"/>
              <w:spacing w:before="100" w:beforeAutospacing="1" w:after="100" w:afterAutospacing="1"/>
              <w:rPr>
                <w:rFonts w:ascii="Arial" w:eastAsia="Times New Roman" w:hAnsi="Arial" w:cs="Arial"/>
                <w:color w:val="212529"/>
                <w:lang w:eastAsia="en-GB"/>
              </w:rPr>
            </w:pPr>
            <w:r w:rsidRPr="00FE66F6">
              <w:rPr>
                <w:rFonts w:ascii="Arial" w:eastAsia="Times New Roman" w:hAnsi="Arial" w:cs="Arial"/>
                <w:color w:val="212529"/>
                <w:lang w:eastAsia="en-GB"/>
              </w:rPr>
              <w:t>SEND students are actively involved in annual reviews and support plan review meetings.</w:t>
            </w:r>
          </w:p>
          <w:p w14:paraId="39BC0834" w14:textId="77777777" w:rsidR="00FE66F6" w:rsidRPr="00FE66F6" w:rsidRDefault="00FE66F6" w:rsidP="00C606C4">
            <w:pPr>
              <w:numPr>
                <w:ilvl w:val="0"/>
                <w:numId w:val="3"/>
              </w:numPr>
              <w:shd w:val="clear" w:color="auto" w:fill="FFFFFF"/>
              <w:spacing w:before="100" w:beforeAutospacing="1" w:after="100" w:afterAutospacing="1"/>
              <w:rPr>
                <w:rFonts w:ascii="Arial" w:eastAsia="Times New Roman" w:hAnsi="Arial" w:cs="Arial"/>
                <w:color w:val="212529"/>
                <w:lang w:eastAsia="en-GB"/>
              </w:rPr>
            </w:pPr>
            <w:r w:rsidRPr="00FE66F6">
              <w:rPr>
                <w:rFonts w:ascii="Arial" w:eastAsia="Times New Roman" w:hAnsi="Arial" w:cs="Arial"/>
                <w:color w:val="212529"/>
                <w:lang w:eastAsia="en-GB"/>
              </w:rPr>
              <w:t>With regard to safeguarding issues, the whole school procedure will be followed to overcome any issues.</w:t>
            </w:r>
          </w:p>
          <w:p w14:paraId="7D938801" w14:textId="77777777" w:rsidR="00FE66F6" w:rsidRPr="00FE66F6" w:rsidRDefault="00FE66F6" w:rsidP="00C606C4">
            <w:pPr>
              <w:numPr>
                <w:ilvl w:val="0"/>
                <w:numId w:val="3"/>
              </w:numPr>
              <w:shd w:val="clear" w:color="auto" w:fill="FFFFFF"/>
              <w:spacing w:before="100" w:beforeAutospacing="1" w:after="100" w:afterAutospacing="1"/>
              <w:rPr>
                <w:rFonts w:ascii="Arial" w:eastAsia="Times New Roman" w:hAnsi="Arial" w:cs="Arial"/>
                <w:color w:val="212529"/>
                <w:lang w:eastAsia="en-GB"/>
              </w:rPr>
            </w:pPr>
            <w:r w:rsidRPr="00FE66F6">
              <w:rPr>
                <w:rFonts w:ascii="Arial" w:eastAsia="Times New Roman" w:hAnsi="Arial" w:cs="Arial"/>
                <w:color w:val="212529"/>
                <w:lang w:eastAsia="en-GB"/>
              </w:rPr>
              <w:t>Additional support is also available to some students from professionals such as counsellors, the SEND and inclusion service and the Educational Health Needs Team.</w:t>
            </w:r>
          </w:p>
          <w:p w14:paraId="1FD59BC1" w14:textId="3706A07D" w:rsidR="00FE66F6" w:rsidRPr="00FE66F6" w:rsidRDefault="00FE66F6" w:rsidP="00FE66F6">
            <w:pPr>
              <w:shd w:val="clear" w:color="auto" w:fill="FFFFFF"/>
              <w:spacing w:after="100" w:afterAutospacing="1"/>
              <w:rPr>
                <w:rFonts w:ascii="Arial" w:eastAsia="Times New Roman" w:hAnsi="Arial" w:cs="Arial"/>
                <w:color w:val="212529"/>
                <w:lang w:eastAsia="en-GB"/>
              </w:rPr>
            </w:pPr>
            <w:r w:rsidRPr="00FE66F6">
              <w:rPr>
                <w:rFonts w:ascii="Arial" w:eastAsia="Times New Roman" w:hAnsi="Arial" w:cs="Arial"/>
                <w:color w:val="212529"/>
                <w:lang w:eastAsia="en-GB"/>
              </w:rPr>
              <w:t>At various points through the school year, feedback is gathered through reviews, meetings and questionnaires. This helps us to gather feedback on SEND provision as well as whole school initiatives.</w:t>
            </w:r>
          </w:p>
          <w:p w14:paraId="18160FE7" w14:textId="5D3645E0" w:rsidR="00996381" w:rsidRPr="00FE66F6" w:rsidRDefault="00996381" w:rsidP="008C6792">
            <w:pPr>
              <w:rPr>
                <w:rFonts w:ascii="Arial" w:hAnsi="Arial" w:cs="Arial"/>
                <w:b/>
                <w:bCs/>
                <w:color w:val="347186"/>
              </w:rPr>
            </w:pPr>
          </w:p>
        </w:tc>
      </w:tr>
      <w:tr w:rsidR="00996381" w14:paraId="0A36A68C" w14:textId="77777777" w:rsidTr="0BD8C3CC">
        <w:trPr>
          <w:trHeight w:val="283"/>
        </w:trPr>
        <w:tc>
          <w:tcPr>
            <w:tcW w:w="13948" w:type="dxa"/>
            <w:gridSpan w:val="3"/>
          </w:tcPr>
          <w:p w14:paraId="0AAC2C92" w14:textId="77777777" w:rsidR="00996381" w:rsidRPr="00DD10B2" w:rsidRDefault="00996381" w:rsidP="00B66B72">
            <w:pPr>
              <w:jc w:val="both"/>
              <w:rPr>
                <w:rFonts w:ascii="Arial" w:hAnsi="Arial" w:cs="Arial"/>
              </w:rPr>
            </w:pPr>
          </w:p>
        </w:tc>
      </w:tr>
      <w:tr w:rsidR="00996381" w14:paraId="27A432FF" w14:textId="77777777" w:rsidTr="0BD8C3CC">
        <w:trPr>
          <w:trHeight w:val="850"/>
        </w:trPr>
        <w:tc>
          <w:tcPr>
            <w:tcW w:w="13948" w:type="dxa"/>
            <w:gridSpan w:val="3"/>
          </w:tcPr>
          <w:p w14:paraId="224762C0" w14:textId="359214D0" w:rsidR="00996381" w:rsidRPr="008C6792" w:rsidRDefault="00996381" w:rsidP="008C6792">
            <w:pPr>
              <w:spacing w:before="240"/>
              <w:jc w:val="both"/>
              <w:rPr>
                <w:rFonts w:ascii="Arial" w:hAnsi="Arial" w:cs="Arial"/>
                <w:b/>
                <w:bCs/>
              </w:rPr>
            </w:pPr>
            <w:bookmarkStart w:id="5" w:name="Involvingkeystakeholders"/>
            <w:bookmarkEnd w:id="5"/>
            <w:r w:rsidRPr="008C6792">
              <w:rPr>
                <w:rFonts w:ascii="Arial" w:hAnsi="Arial" w:cs="Arial"/>
                <w:b/>
                <w:bCs/>
                <w:sz w:val="32"/>
                <w:szCs w:val="32"/>
              </w:rPr>
              <w:t>Involving key stakeholders</w:t>
            </w:r>
          </w:p>
        </w:tc>
      </w:tr>
      <w:tr w:rsidR="00C034B4" w14:paraId="38ECE89D" w14:textId="77777777" w:rsidTr="0BD8C3CC">
        <w:trPr>
          <w:trHeight w:val="283"/>
        </w:trPr>
        <w:tc>
          <w:tcPr>
            <w:tcW w:w="13948" w:type="dxa"/>
            <w:gridSpan w:val="3"/>
          </w:tcPr>
          <w:p w14:paraId="26C4B85D" w14:textId="77777777" w:rsidR="00DC21F2" w:rsidRPr="00DC21F2" w:rsidRDefault="00DC21F2" w:rsidP="00DC21F2">
            <w:pPr>
              <w:shd w:val="clear" w:color="auto" w:fill="FFFFFF"/>
              <w:spacing w:after="100" w:afterAutospacing="1"/>
              <w:rPr>
                <w:rFonts w:ascii="Roboto" w:eastAsia="Times New Roman" w:hAnsi="Roboto" w:cs="Times New Roman"/>
                <w:color w:val="212529"/>
                <w:sz w:val="24"/>
                <w:szCs w:val="24"/>
                <w:lang w:eastAsia="en-GB"/>
              </w:rPr>
            </w:pPr>
            <w:r w:rsidRPr="00DC21F2">
              <w:rPr>
                <w:rFonts w:ascii="Roboto" w:eastAsia="Times New Roman" w:hAnsi="Roboto" w:cs="Times New Roman"/>
                <w:color w:val="212529"/>
                <w:sz w:val="24"/>
                <w:szCs w:val="24"/>
                <w:lang w:eastAsia="en-GB"/>
              </w:rPr>
              <w:t>Links with external agencies are vital to ensure that we provide the highest levels of support for our students with SEND. Any one of the support services can raise concerns about a student. This will be brought to the attention of the SENCO, Year Leader where appropriate and the student’s parents/carers. For students who have SEND and are Looked After we work closely with social workers and relevant professionals to ensure that students are fully supported. Mrs J Burn (SENCO) is also the Designated Lead for Looked After Children. (LAC)</w:t>
            </w:r>
          </w:p>
          <w:p w14:paraId="63E19C9A" w14:textId="77777777" w:rsidR="00DC21F2" w:rsidRPr="00DC21F2" w:rsidRDefault="00DC21F2" w:rsidP="00DC21F2">
            <w:pPr>
              <w:shd w:val="clear" w:color="auto" w:fill="FFFFFF"/>
              <w:spacing w:after="100" w:afterAutospacing="1"/>
              <w:rPr>
                <w:rFonts w:ascii="Roboto" w:eastAsia="Times New Roman" w:hAnsi="Roboto" w:cs="Times New Roman"/>
                <w:color w:val="212529"/>
                <w:sz w:val="24"/>
                <w:szCs w:val="24"/>
                <w:lang w:eastAsia="en-GB"/>
              </w:rPr>
            </w:pPr>
            <w:r w:rsidRPr="00DC21F2">
              <w:rPr>
                <w:rFonts w:ascii="Roboto" w:eastAsia="Times New Roman" w:hAnsi="Roboto" w:cs="Times New Roman"/>
                <w:color w:val="212529"/>
                <w:sz w:val="24"/>
                <w:szCs w:val="24"/>
                <w:lang w:eastAsia="en-GB"/>
              </w:rPr>
              <w:lastRenderedPageBreak/>
              <w:t>Regular school visits are made by outside agencies to ensure continuity of care for your child.</w:t>
            </w:r>
          </w:p>
          <w:p w14:paraId="6141B176" w14:textId="77777777" w:rsidR="00DC21F2" w:rsidRPr="00DC21F2" w:rsidRDefault="00DC21F2" w:rsidP="00DC21F2">
            <w:pPr>
              <w:shd w:val="clear" w:color="auto" w:fill="FFFFFF"/>
              <w:spacing w:after="100" w:afterAutospacing="1"/>
              <w:rPr>
                <w:rFonts w:ascii="Roboto" w:eastAsia="Times New Roman" w:hAnsi="Roboto" w:cs="Times New Roman"/>
                <w:color w:val="212529"/>
                <w:sz w:val="24"/>
                <w:szCs w:val="24"/>
                <w:lang w:eastAsia="en-GB"/>
              </w:rPr>
            </w:pPr>
            <w:r w:rsidRPr="00DC21F2">
              <w:rPr>
                <w:rFonts w:ascii="Roboto" w:eastAsia="Times New Roman" w:hAnsi="Roboto" w:cs="Times New Roman"/>
                <w:color w:val="212529"/>
                <w:sz w:val="24"/>
                <w:szCs w:val="24"/>
                <w:lang w:eastAsia="en-GB"/>
              </w:rPr>
              <w:t>The school is currently working with the following teams/agencies:</w:t>
            </w:r>
          </w:p>
          <w:p w14:paraId="3041DCD3" w14:textId="77777777" w:rsidR="00DC21F2" w:rsidRPr="00DC21F2" w:rsidRDefault="00DC21F2" w:rsidP="00C606C4">
            <w:pPr>
              <w:numPr>
                <w:ilvl w:val="0"/>
                <w:numId w:val="10"/>
              </w:numPr>
              <w:shd w:val="clear" w:color="auto" w:fill="FFFFFF"/>
              <w:spacing w:before="100" w:beforeAutospacing="1" w:after="100" w:afterAutospacing="1"/>
              <w:rPr>
                <w:rFonts w:ascii="Roboto" w:eastAsia="Times New Roman" w:hAnsi="Roboto" w:cs="Times New Roman"/>
                <w:color w:val="212529"/>
                <w:sz w:val="24"/>
                <w:szCs w:val="24"/>
                <w:lang w:eastAsia="en-GB"/>
              </w:rPr>
            </w:pPr>
            <w:r w:rsidRPr="00DC21F2">
              <w:rPr>
                <w:rFonts w:ascii="Roboto" w:eastAsia="Times New Roman" w:hAnsi="Roboto" w:cs="Times New Roman"/>
                <w:color w:val="212529"/>
                <w:sz w:val="24"/>
                <w:szCs w:val="24"/>
                <w:lang w:eastAsia="en-GB"/>
              </w:rPr>
              <w:t>One Point</w:t>
            </w:r>
          </w:p>
          <w:p w14:paraId="69C16623" w14:textId="77777777" w:rsidR="00DC21F2" w:rsidRPr="00DC21F2" w:rsidRDefault="00DC21F2" w:rsidP="00C606C4">
            <w:pPr>
              <w:numPr>
                <w:ilvl w:val="0"/>
                <w:numId w:val="10"/>
              </w:numPr>
              <w:shd w:val="clear" w:color="auto" w:fill="FFFFFF"/>
              <w:spacing w:before="100" w:beforeAutospacing="1" w:after="100" w:afterAutospacing="1"/>
              <w:rPr>
                <w:rFonts w:ascii="Roboto" w:eastAsia="Times New Roman" w:hAnsi="Roboto" w:cs="Times New Roman"/>
                <w:color w:val="212529"/>
                <w:sz w:val="24"/>
                <w:szCs w:val="24"/>
                <w:lang w:eastAsia="en-GB"/>
              </w:rPr>
            </w:pPr>
            <w:r w:rsidRPr="00DC21F2">
              <w:rPr>
                <w:rFonts w:ascii="Roboto" w:eastAsia="Times New Roman" w:hAnsi="Roboto" w:cs="Times New Roman"/>
                <w:color w:val="212529"/>
                <w:sz w:val="24"/>
                <w:szCs w:val="24"/>
                <w:lang w:eastAsia="en-GB"/>
              </w:rPr>
              <w:t>SEND Information Advice and Support Service (SENDIASS)</w:t>
            </w:r>
          </w:p>
          <w:p w14:paraId="3B78449A" w14:textId="77777777" w:rsidR="00DC21F2" w:rsidRPr="00DC21F2" w:rsidRDefault="00DC21F2" w:rsidP="00C606C4">
            <w:pPr>
              <w:numPr>
                <w:ilvl w:val="0"/>
                <w:numId w:val="10"/>
              </w:numPr>
              <w:shd w:val="clear" w:color="auto" w:fill="FFFFFF"/>
              <w:spacing w:before="100" w:beforeAutospacing="1" w:after="100" w:afterAutospacing="1"/>
              <w:rPr>
                <w:rFonts w:ascii="Roboto" w:eastAsia="Times New Roman" w:hAnsi="Roboto" w:cs="Times New Roman"/>
                <w:color w:val="212529"/>
                <w:sz w:val="24"/>
                <w:szCs w:val="24"/>
                <w:lang w:eastAsia="en-GB"/>
              </w:rPr>
            </w:pPr>
            <w:r w:rsidRPr="00DC21F2">
              <w:rPr>
                <w:rFonts w:ascii="Roboto" w:eastAsia="Times New Roman" w:hAnsi="Roboto" w:cs="Times New Roman"/>
                <w:color w:val="212529"/>
                <w:sz w:val="24"/>
                <w:szCs w:val="24"/>
                <w:lang w:eastAsia="en-GB"/>
              </w:rPr>
              <w:t>Virtual Schools for Looked After Children</w:t>
            </w:r>
          </w:p>
          <w:p w14:paraId="0FEC9367" w14:textId="77777777" w:rsidR="00DC21F2" w:rsidRPr="00FB063D" w:rsidRDefault="00DC21F2" w:rsidP="00C606C4">
            <w:pPr>
              <w:numPr>
                <w:ilvl w:val="0"/>
                <w:numId w:val="10"/>
              </w:numPr>
              <w:shd w:val="clear" w:color="auto" w:fill="FFFFFF"/>
              <w:spacing w:before="100" w:beforeAutospacing="1" w:after="100" w:afterAutospacing="1"/>
              <w:rPr>
                <w:rFonts w:ascii="Roboto" w:eastAsia="Times New Roman" w:hAnsi="Roboto" w:cs="Times New Roman"/>
                <w:color w:val="212529"/>
                <w:sz w:val="24"/>
                <w:szCs w:val="24"/>
                <w:lang w:eastAsia="en-GB"/>
              </w:rPr>
            </w:pPr>
            <w:r w:rsidRPr="00FB063D">
              <w:rPr>
                <w:rFonts w:ascii="Roboto" w:eastAsia="Times New Roman" w:hAnsi="Roboto" w:cs="Times New Roman"/>
                <w:color w:val="212529"/>
                <w:sz w:val="24"/>
                <w:szCs w:val="24"/>
                <w:lang w:eastAsia="en-GB"/>
              </w:rPr>
              <w:t>Children and Adolescent Mental Health Service (CAMHS)</w:t>
            </w:r>
          </w:p>
          <w:p w14:paraId="01DF8687" w14:textId="420355CA" w:rsidR="00DC21F2" w:rsidRPr="00A46AA7" w:rsidRDefault="00DC21F2" w:rsidP="00C606C4">
            <w:pPr>
              <w:numPr>
                <w:ilvl w:val="0"/>
                <w:numId w:val="10"/>
              </w:numPr>
              <w:shd w:val="clear" w:color="auto" w:fill="FFFFFF"/>
              <w:spacing w:before="100" w:beforeAutospacing="1" w:after="100" w:afterAutospacing="1"/>
              <w:rPr>
                <w:rFonts w:ascii="Roboto" w:eastAsia="Times New Roman" w:hAnsi="Roboto" w:cs="Times New Roman"/>
                <w:color w:val="212529"/>
                <w:sz w:val="24"/>
                <w:szCs w:val="24"/>
                <w:lang w:eastAsia="en-GB"/>
              </w:rPr>
            </w:pPr>
            <w:r w:rsidRPr="00A46AA7">
              <w:rPr>
                <w:rFonts w:ascii="Roboto" w:eastAsia="Times New Roman" w:hAnsi="Roboto" w:cs="Times New Roman"/>
                <w:color w:val="212529"/>
                <w:sz w:val="24"/>
                <w:szCs w:val="24"/>
                <w:lang w:eastAsia="en-GB"/>
              </w:rPr>
              <w:t>Educational Psychology Service</w:t>
            </w:r>
          </w:p>
          <w:p w14:paraId="14FEF98E" w14:textId="608F6968" w:rsidR="00FB063D" w:rsidRPr="00A46AA7" w:rsidRDefault="00FB063D" w:rsidP="00C606C4">
            <w:pPr>
              <w:numPr>
                <w:ilvl w:val="0"/>
                <w:numId w:val="10"/>
              </w:numPr>
              <w:shd w:val="clear" w:color="auto" w:fill="FFFFFF"/>
              <w:spacing w:before="100" w:beforeAutospacing="1" w:after="100" w:afterAutospacing="1"/>
              <w:rPr>
                <w:rFonts w:ascii="Roboto" w:eastAsia="Times New Roman" w:hAnsi="Roboto" w:cs="Times New Roman"/>
                <w:color w:val="212529"/>
                <w:sz w:val="24"/>
                <w:szCs w:val="24"/>
                <w:lang w:eastAsia="en-GB"/>
              </w:rPr>
            </w:pPr>
            <w:r w:rsidRPr="00A46AA7">
              <w:rPr>
                <w:rFonts w:ascii="Roboto" w:eastAsia="Times New Roman" w:hAnsi="Roboto" w:cs="Times New Roman"/>
                <w:color w:val="212529"/>
                <w:sz w:val="24"/>
                <w:szCs w:val="24"/>
                <w:lang w:eastAsia="en-GB"/>
              </w:rPr>
              <w:t xml:space="preserve">Occupational Therapy </w:t>
            </w:r>
          </w:p>
          <w:p w14:paraId="77388DAE" w14:textId="77777777" w:rsidR="00DC21F2" w:rsidRPr="00A46AA7" w:rsidRDefault="00DC21F2" w:rsidP="00C606C4">
            <w:pPr>
              <w:numPr>
                <w:ilvl w:val="0"/>
                <w:numId w:val="10"/>
              </w:numPr>
              <w:shd w:val="clear" w:color="auto" w:fill="FFFFFF"/>
              <w:spacing w:before="100" w:beforeAutospacing="1" w:after="100" w:afterAutospacing="1"/>
              <w:rPr>
                <w:rFonts w:ascii="Roboto" w:eastAsia="Times New Roman" w:hAnsi="Roboto" w:cs="Times New Roman"/>
                <w:color w:val="212529"/>
                <w:sz w:val="24"/>
                <w:szCs w:val="24"/>
                <w:lang w:eastAsia="en-GB"/>
              </w:rPr>
            </w:pPr>
            <w:r w:rsidRPr="00A46AA7">
              <w:rPr>
                <w:rFonts w:ascii="Roboto" w:eastAsia="Times New Roman" w:hAnsi="Roboto" w:cs="Times New Roman"/>
                <w:color w:val="212529"/>
                <w:sz w:val="24"/>
                <w:szCs w:val="24"/>
                <w:lang w:eastAsia="en-GB"/>
              </w:rPr>
              <w:t>School nurse</w:t>
            </w:r>
          </w:p>
          <w:p w14:paraId="4FA04599" w14:textId="6FC97D6C" w:rsidR="00DC21F2" w:rsidRPr="00A46AA7" w:rsidRDefault="00DC21F2" w:rsidP="00C606C4">
            <w:pPr>
              <w:numPr>
                <w:ilvl w:val="0"/>
                <w:numId w:val="10"/>
              </w:numPr>
              <w:shd w:val="clear" w:color="auto" w:fill="FFFFFF"/>
              <w:spacing w:before="100" w:beforeAutospacing="1" w:after="100" w:afterAutospacing="1"/>
              <w:rPr>
                <w:rFonts w:ascii="Roboto" w:eastAsia="Times New Roman" w:hAnsi="Roboto" w:cs="Times New Roman"/>
                <w:color w:val="212529"/>
                <w:sz w:val="24"/>
                <w:szCs w:val="24"/>
                <w:lang w:eastAsia="en-GB"/>
              </w:rPr>
            </w:pPr>
            <w:r w:rsidRPr="00A46AA7">
              <w:rPr>
                <w:rFonts w:ascii="Roboto" w:eastAsia="Times New Roman" w:hAnsi="Roboto" w:cs="Times New Roman"/>
                <w:color w:val="212529"/>
                <w:sz w:val="24"/>
                <w:szCs w:val="24"/>
                <w:lang w:eastAsia="en-GB"/>
              </w:rPr>
              <w:t>Speech and Language Therapists</w:t>
            </w:r>
          </w:p>
          <w:p w14:paraId="1FDD7AD8" w14:textId="737AAB6E" w:rsidR="00FB063D" w:rsidRPr="00A46AA7" w:rsidRDefault="00FB063D" w:rsidP="00C606C4">
            <w:pPr>
              <w:numPr>
                <w:ilvl w:val="0"/>
                <w:numId w:val="10"/>
              </w:numPr>
              <w:shd w:val="clear" w:color="auto" w:fill="FFFFFF"/>
              <w:spacing w:before="100" w:beforeAutospacing="1" w:after="100" w:afterAutospacing="1"/>
              <w:rPr>
                <w:rFonts w:ascii="Roboto" w:eastAsia="Times New Roman" w:hAnsi="Roboto" w:cs="Times New Roman"/>
                <w:sz w:val="24"/>
                <w:szCs w:val="24"/>
                <w:lang w:eastAsia="en-GB"/>
              </w:rPr>
            </w:pPr>
            <w:r w:rsidRPr="00A46AA7">
              <w:rPr>
                <w:rFonts w:ascii="Roboto" w:eastAsia="Times New Roman" w:hAnsi="Roboto" w:cs="Times New Roman"/>
                <w:sz w:val="24"/>
                <w:szCs w:val="24"/>
                <w:lang w:eastAsia="en-GB"/>
              </w:rPr>
              <w:t xml:space="preserve">ALP Occupational Therapy and Speech and Language Support </w:t>
            </w:r>
          </w:p>
          <w:p w14:paraId="2929C113" w14:textId="73A9B964" w:rsidR="00FB063D" w:rsidRPr="00A46AA7" w:rsidRDefault="00FB063D" w:rsidP="00C606C4">
            <w:pPr>
              <w:numPr>
                <w:ilvl w:val="0"/>
                <w:numId w:val="10"/>
              </w:numPr>
              <w:shd w:val="clear" w:color="auto" w:fill="FFFFFF"/>
              <w:spacing w:before="100" w:beforeAutospacing="1" w:after="100" w:afterAutospacing="1"/>
              <w:rPr>
                <w:rFonts w:ascii="Roboto" w:eastAsia="Times New Roman" w:hAnsi="Roboto" w:cs="Times New Roman"/>
                <w:color w:val="212529"/>
                <w:sz w:val="24"/>
                <w:szCs w:val="24"/>
                <w:lang w:eastAsia="en-GB"/>
              </w:rPr>
            </w:pPr>
            <w:r w:rsidRPr="00A46AA7">
              <w:rPr>
                <w:rFonts w:ascii="Roboto" w:eastAsia="Times New Roman" w:hAnsi="Roboto" w:cs="Times New Roman"/>
                <w:color w:val="212529"/>
                <w:sz w:val="24"/>
                <w:szCs w:val="24"/>
                <w:lang w:eastAsia="en-GB"/>
              </w:rPr>
              <w:t xml:space="preserve">Local Authority SEND and Inclusion service </w:t>
            </w:r>
          </w:p>
          <w:p w14:paraId="6FD5471C" w14:textId="77777777" w:rsidR="00DC21F2" w:rsidRPr="00DC21F2" w:rsidRDefault="00DC21F2" w:rsidP="00DC21F2">
            <w:pPr>
              <w:shd w:val="clear" w:color="auto" w:fill="FFFFFF"/>
              <w:spacing w:after="100" w:afterAutospacing="1"/>
              <w:rPr>
                <w:rFonts w:ascii="Roboto" w:eastAsia="Times New Roman" w:hAnsi="Roboto" w:cs="Times New Roman"/>
                <w:color w:val="212529"/>
                <w:sz w:val="24"/>
                <w:szCs w:val="24"/>
                <w:lang w:eastAsia="en-GB"/>
              </w:rPr>
            </w:pPr>
            <w:r w:rsidRPr="00DC21F2">
              <w:rPr>
                <w:rFonts w:ascii="Roboto" w:eastAsia="Times New Roman" w:hAnsi="Roboto" w:cs="Times New Roman"/>
                <w:color w:val="212529"/>
                <w:sz w:val="24"/>
                <w:szCs w:val="24"/>
                <w:lang w:eastAsia="en-GB"/>
              </w:rPr>
              <w:t>We also work collaboratively within a Community of Learning, which is comprised of local nursery, primary and secondary schools. The work of the Community of Learning is aimed at raising achievement and extending opportunities for children with SEND.</w:t>
            </w:r>
          </w:p>
          <w:p w14:paraId="6415E04D" w14:textId="77777777" w:rsidR="00DC21F2" w:rsidRPr="00DC21F2" w:rsidRDefault="00DC21F2" w:rsidP="00DC21F2">
            <w:pPr>
              <w:shd w:val="clear" w:color="auto" w:fill="FFFFFF"/>
              <w:spacing w:after="100" w:afterAutospacing="1"/>
              <w:rPr>
                <w:rFonts w:ascii="Roboto" w:eastAsia="Times New Roman" w:hAnsi="Roboto" w:cs="Times New Roman"/>
                <w:color w:val="212529"/>
                <w:sz w:val="24"/>
                <w:szCs w:val="24"/>
                <w:lang w:eastAsia="en-GB"/>
              </w:rPr>
            </w:pPr>
            <w:r w:rsidRPr="00DC21F2">
              <w:rPr>
                <w:rFonts w:ascii="Roboto" w:eastAsia="Times New Roman" w:hAnsi="Roboto" w:cs="Times New Roman"/>
                <w:color w:val="212529"/>
                <w:sz w:val="24"/>
                <w:szCs w:val="24"/>
                <w:lang w:eastAsia="en-GB"/>
              </w:rPr>
              <w:t>Where a student with SEND is not making appropriate progress and we feel that they need advice and support from external professionals, we will discuss such a need with parents/carers. If it is felt appropriate, we will then refer a student to an external agency and/or relevant professionals for diagnosis, support or advice.</w:t>
            </w:r>
          </w:p>
          <w:p w14:paraId="2C6BA6DB" w14:textId="77777777" w:rsidR="00C034B4" w:rsidRPr="00996381" w:rsidRDefault="00C034B4" w:rsidP="00B66B72">
            <w:pPr>
              <w:jc w:val="both"/>
              <w:rPr>
                <w:rFonts w:ascii="Arial" w:hAnsi="Arial" w:cs="Arial"/>
                <w:b/>
                <w:bCs/>
                <w:color w:val="347186"/>
              </w:rPr>
            </w:pPr>
          </w:p>
        </w:tc>
      </w:tr>
      <w:tr w:rsidR="00996381" w14:paraId="44F93A47" w14:textId="77777777" w:rsidTr="0BD8C3CC">
        <w:trPr>
          <w:trHeight w:val="283"/>
        </w:trPr>
        <w:tc>
          <w:tcPr>
            <w:tcW w:w="13948" w:type="dxa"/>
            <w:gridSpan w:val="3"/>
          </w:tcPr>
          <w:p w14:paraId="3FA556A1" w14:textId="77777777" w:rsidR="00996381" w:rsidRPr="00DD10B2" w:rsidRDefault="00996381" w:rsidP="00B66B72">
            <w:pPr>
              <w:jc w:val="both"/>
              <w:rPr>
                <w:rFonts w:ascii="Arial" w:hAnsi="Arial" w:cs="Arial"/>
              </w:rPr>
            </w:pPr>
          </w:p>
        </w:tc>
      </w:tr>
      <w:tr w:rsidR="00996381" w14:paraId="285B484D" w14:textId="77777777" w:rsidTr="0BD8C3CC">
        <w:trPr>
          <w:trHeight w:val="850"/>
        </w:trPr>
        <w:tc>
          <w:tcPr>
            <w:tcW w:w="13948" w:type="dxa"/>
            <w:gridSpan w:val="3"/>
          </w:tcPr>
          <w:p w14:paraId="7FE3A79C" w14:textId="77777777" w:rsidR="00AE62A2" w:rsidRDefault="00AE62A2" w:rsidP="008C6792">
            <w:pPr>
              <w:spacing w:before="240"/>
              <w:jc w:val="both"/>
              <w:rPr>
                <w:rFonts w:ascii="Arial" w:hAnsi="Arial" w:cs="Arial"/>
                <w:b/>
                <w:bCs/>
                <w:sz w:val="32"/>
                <w:szCs w:val="32"/>
              </w:rPr>
            </w:pPr>
            <w:bookmarkStart w:id="6" w:name="Progressingtowardsoutcomes"/>
          </w:p>
          <w:p w14:paraId="6FDFC273" w14:textId="77777777" w:rsidR="00AE62A2" w:rsidRDefault="00AE62A2" w:rsidP="008C6792">
            <w:pPr>
              <w:spacing w:before="240"/>
              <w:jc w:val="both"/>
              <w:rPr>
                <w:rFonts w:ascii="Arial" w:hAnsi="Arial" w:cs="Arial"/>
                <w:b/>
                <w:bCs/>
                <w:sz w:val="32"/>
                <w:szCs w:val="32"/>
              </w:rPr>
            </w:pPr>
          </w:p>
          <w:p w14:paraId="38FE8E2D" w14:textId="77777777" w:rsidR="00AE62A2" w:rsidRDefault="00AE62A2" w:rsidP="008C6792">
            <w:pPr>
              <w:spacing w:before="240"/>
              <w:jc w:val="both"/>
              <w:rPr>
                <w:rFonts w:ascii="Arial" w:hAnsi="Arial" w:cs="Arial"/>
                <w:b/>
                <w:bCs/>
                <w:sz w:val="32"/>
                <w:szCs w:val="32"/>
              </w:rPr>
            </w:pPr>
          </w:p>
          <w:p w14:paraId="781FD402" w14:textId="77777777" w:rsidR="00AE62A2" w:rsidRDefault="00AE62A2" w:rsidP="008C6792">
            <w:pPr>
              <w:spacing w:before="240"/>
              <w:jc w:val="both"/>
              <w:rPr>
                <w:rFonts w:ascii="Arial" w:hAnsi="Arial" w:cs="Arial"/>
                <w:b/>
                <w:bCs/>
                <w:sz w:val="32"/>
                <w:szCs w:val="32"/>
              </w:rPr>
            </w:pPr>
          </w:p>
          <w:p w14:paraId="19AD4C78" w14:textId="18A11E9B" w:rsidR="00996381" w:rsidRPr="008C6792" w:rsidRDefault="004D0F68" w:rsidP="008C6792">
            <w:pPr>
              <w:spacing w:before="240"/>
              <w:jc w:val="both"/>
              <w:rPr>
                <w:rFonts w:ascii="Arial" w:hAnsi="Arial" w:cs="Arial"/>
                <w:b/>
                <w:bCs/>
              </w:rPr>
            </w:pPr>
            <w:r w:rsidRPr="008C6792">
              <w:rPr>
                <w:rFonts w:ascii="Arial" w:hAnsi="Arial" w:cs="Arial"/>
                <w:b/>
                <w:bCs/>
                <w:sz w:val="32"/>
                <w:szCs w:val="32"/>
              </w:rPr>
              <w:lastRenderedPageBreak/>
              <w:t>Progressing towards outcomes</w:t>
            </w:r>
            <w:bookmarkEnd w:id="6"/>
          </w:p>
        </w:tc>
      </w:tr>
      <w:tr w:rsidR="00996381" w14:paraId="6756C599" w14:textId="77777777" w:rsidTr="0BD8C3CC">
        <w:trPr>
          <w:trHeight w:val="283"/>
        </w:trPr>
        <w:tc>
          <w:tcPr>
            <w:tcW w:w="13948" w:type="dxa"/>
            <w:gridSpan w:val="3"/>
          </w:tcPr>
          <w:p w14:paraId="5816375D" w14:textId="77777777" w:rsidR="00996381" w:rsidRPr="00DD10B2" w:rsidRDefault="00996381" w:rsidP="00B66B72">
            <w:pPr>
              <w:jc w:val="both"/>
              <w:rPr>
                <w:rFonts w:ascii="Arial" w:hAnsi="Arial" w:cs="Arial"/>
              </w:rPr>
            </w:pPr>
          </w:p>
        </w:tc>
      </w:tr>
      <w:tr w:rsidR="00996381" w14:paraId="5DD3C6BC" w14:textId="77777777" w:rsidTr="0BD8C3CC">
        <w:trPr>
          <w:trHeight w:val="1134"/>
        </w:trPr>
        <w:tc>
          <w:tcPr>
            <w:tcW w:w="13948" w:type="dxa"/>
            <w:gridSpan w:val="3"/>
            <w:vAlign w:val="center"/>
          </w:tcPr>
          <w:p w14:paraId="188267C6" w14:textId="7AF58878" w:rsidR="006702E8" w:rsidRPr="006702E8" w:rsidRDefault="006702E8" w:rsidP="006702E8">
            <w:pPr>
              <w:shd w:val="clear" w:color="auto" w:fill="FFFFFF"/>
              <w:spacing w:before="100" w:beforeAutospacing="1" w:after="100" w:afterAutospacing="1"/>
              <w:ind w:left="360"/>
              <w:rPr>
                <w:rFonts w:ascii="Arial" w:hAnsi="Arial" w:cs="Arial"/>
                <w:b/>
                <w:bCs/>
              </w:rPr>
            </w:pPr>
          </w:p>
        </w:tc>
      </w:tr>
      <w:tr w:rsidR="00996381" w14:paraId="65C8A693" w14:textId="77777777" w:rsidTr="0BD8C3CC">
        <w:trPr>
          <w:trHeight w:val="283"/>
        </w:trPr>
        <w:tc>
          <w:tcPr>
            <w:tcW w:w="13948" w:type="dxa"/>
            <w:gridSpan w:val="3"/>
            <w:vAlign w:val="center"/>
          </w:tcPr>
          <w:p w14:paraId="630584E8" w14:textId="77777777" w:rsidR="00996381" w:rsidRPr="00DD10B2" w:rsidRDefault="00996381" w:rsidP="008C6792">
            <w:pPr>
              <w:rPr>
                <w:rFonts w:ascii="Arial" w:hAnsi="Arial" w:cs="Arial"/>
              </w:rPr>
            </w:pPr>
          </w:p>
        </w:tc>
      </w:tr>
      <w:tr w:rsidR="00996381" w14:paraId="2AB322F5" w14:textId="77777777" w:rsidTr="0BD8C3CC">
        <w:trPr>
          <w:trHeight w:val="850"/>
        </w:trPr>
        <w:tc>
          <w:tcPr>
            <w:tcW w:w="13948" w:type="dxa"/>
            <w:gridSpan w:val="3"/>
            <w:vAlign w:val="center"/>
          </w:tcPr>
          <w:p w14:paraId="725E6770" w14:textId="60F7786F" w:rsidR="00996381" w:rsidRPr="008C6792" w:rsidRDefault="00AE62A2" w:rsidP="008C6792">
            <w:pPr>
              <w:spacing w:before="240"/>
              <w:rPr>
                <w:rFonts w:ascii="Arial" w:hAnsi="Arial" w:cs="Arial"/>
                <w:b/>
                <w:bCs/>
              </w:rPr>
            </w:pPr>
            <w:bookmarkStart w:id="7" w:name="Transitionsupport"/>
            <w:r>
              <w:rPr>
                <w:rFonts w:ascii="Arial" w:hAnsi="Arial" w:cs="Arial"/>
                <w:b/>
                <w:bCs/>
                <w:sz w:val="32"/>
                <w:szCs w:val="32"/>
              </w:rPr>
              <w:t>T</w:t>
            </w:r>
            <w:r w:rsidR="004D0F68" w:rsidRPr="008C6792">
              <w:rPr>
                <w:rFonts w:ascii="Arial" w:hAnsi="Arial" w:cs="Arial"/>
                <w:b/>
                <w:bCs/>
                <w:sz w:val="32"/>
                <w:szCs w:val="32"/>
              </w:rPr>
              <w:t>ransition support</w:t>
            </w:r>
            <w:bookmarkEnd w:id="7"/>
          </w:p>
        </w:tc>
      </w:tr>
      <w:tr w:rsidR="00996381" w14:paraId="583132D8" w14:textId="77777777" w:rsidTr="0BD8C3CC">
        <w:trPr>
          <w:trHeight w:val="283"/>
        </w:trPr>
        <w:tc>
          <w:tcPr>
            <w:tcW w:w="13948" w:type="dxa"/>
            <w:gridSpan w:val="3"/>
            <w:vAlign w:val="center"/>
          </w:tcPr>
          <w:p w14:paraId="254B6367" w14:textId="77777777" w:rsidR="00996381" w:rsidRPr="00DD10B2" w:rsidRDefault="00996381" w:rsidP="008C6792">
            <w:pPr>
              <w:rPr>
                <w:rFonts w:ascii="Arial" w:hAnsi="Arial" w:cs="Arial"/>
              </w:rPr>
            </w:pPr>
          </w:p>
        </w:tc>
      </w:tr>
      <w:tr w:rsidR="00996381" w14:paraId="0D1A9653" w14:textId="77777777" w:rsidTr="0BD8C3CC">
        <w:trPr>
          <w:trHeight w:val="1134"/>
        </w:trPr>
        <w:tc>
          <w:tcPr>
            <w:tcW w:w="13948" w:type="dxa"/>
            <w:gridSpan w:val="3"/>
            <w:vAlign w:val="center"/>
          </w:tcPr>
          <w:p w14:paraId="18EC6A5B" w14:textId="3AA218DD" w:rsidR="00816F60" w:rsidRDefault="00816F60" w:rsidP="00816F60">
            <w:pPr>
              <w:pStyle w:val="Heading2"/>
              <w:shd w:val="clear" w:color="auto" w:fill="FFFFFF"/>
              <w:spacing w:before="0" w:beforeAutospacing="0"/>
              <w:rPr>
                <w:rFonts w:ascii="Helvetica" w:hAnsi="Helvetica"/>
                <w:bCs w:val="0"/>
                <w:i/>
                <w:color w:val="212529"/>
                <w:sz w:val="24"/>
              </w:rPr>
            </w:pPr>
            <w:r w:rsidRPr="00816F60">
              <w:rPr>
                <w:rFonts w:ascii="Helvetica" w:hAnsi="Helvetica"/>
                <w:bCs w:val="0"/>
                <w:i/>
                <w:color w:val="212529"/>
                <w:sz w:val="24"/>
              </w:rPr>
              <w:t>Primary transition</w:t>
            </w:r>
          </w:p>
          <w:p w14:paraId="77A09C0A" w14:textId="7A567470" w:rsidR="00F608FA" w:rsidRPr="00816F60" w:rsidRDefault="00F608FA" w:rsidP="00816F60">
            <w:pPr>
              <w:pStyle w:val="Heading2"/>
              <w:shd w:val="clear" w:color="auto" w:fill="FFFFFF"/>
              <w:spacing w:before="0" w:beforeAutospacing="0"/>
              <w:rPr>
                <w:rFonts w:ascii="Helvetica" w:hAnsi="Helvetica"/>
                <w:bCs w:val="0"/>
                <w:i/>
                <w:color w:val="212529"/>
                <w:sz w:val="24"/>
              </w:rPr>
            </w:pPr>
            <w:r>
              <w:rPr>
                <w:rFonts w:ascii="Roboto" w:hAnsi="Roboto"/>
                <w:color w:val="212529"/>
                <w:shd w:val="clear" w:color="auto" w:fill="FFFFFF"/>
              </w:rPr>
              <w:t>Whitworth Park Academy has a comprehensive transition programme for KS2-KS3. We understand know how important a successful transition is to students with additional needs.</w:t>
            </w:r>
          </w:p>
          <w:p w14:paraId="4AD1898D" w14:textId="6490E95E" w:rsidR="00F608FA" w:rsidRDefault="00816F60" w:rsidP="00816F60">
            <w:pPr>
              <w:pStyle w:val="Heading2"/>
              <w:shd w:val="clear" w:color="auto" w:fill="FFFFFF"/>
              <w:spacing w:before="0" w:beforeAutospacing="0"/>
              <w:rPr>
                <w:rFonts w:ascii="Arial" w:hAnsi="Arial" w:cs="Arial"/>
                <w:bCs w:val="0"/>
                <w:i/>
                <w:color w:val="212529"/>
                <w:sz w:val="24"/>
              </w:rPr>
            </w:pPr>
            <w:r w:rsidRPr="00816F60">
              <w:rPr>
                <w:rFonts w:ascii="Arial" w:hAnsi="Arial" w:cs="Arial"/>
                <w:bCs w:val="0"/>
                <w:i/>
                <w:color w:val="212529"/>
                <w:sz w:val="24"/>
              </w:rPr>
              <w:t>KS2-KS3 Transition</w:t>
            </w:r>
          </w:p>
          <w:p w14:paraId="0A25951B" w14:textId="2A22CD07" w:rsidR="00F608FA" w:rsidRDefault="00F608FA" w:rsidP="00F608FA">
            <w:pPr>
              <w:pStyle w:val="NormalWeb"/>
              <w:shd w:val="clear" w:color="auto" w:fill="FFFFFF"/>
              <w:spacing w:before="0" w:beforeAutospacing="0"/>
              <w:rPr>
                <w:rFonts w:ascii="Roboto" w:hAnsi="Roboto"/>
                <w:color w:val="212529"/>
              </w:rPr>
            </w:pPr>
            <w:r>
              <w:rPr>
                <w:rFonts w:ascii="Roboto" w:hAnsi="Roboto"/>
                <w:color w:val="212529"/>
              </w:rPr>
              <w:t xml:space="preserve">Whitworth Park Academy works collaboratively with local feeder primary schools to support pupils from Year 4, through to arrival in Year 7. We provide additional transition visits in smaller groups for pupils who we feel would benefit from this. To support the transition </w:t>
            </w:r>
            <w:r w:rsidRPr="00A46AA7">
              <w:rPr>
                <w:rFonts w:ascii="Roboto" w:hAnsi="Roboto"/>
                <w:color w:val="212529"/>
              </w:rPr>
              <w:t xml:space="preserve">process, we have a designated Transition Leader, </w:t>
            </w:r>
            <w:r w:rsidR="00FB063D" w:rsidRPr="00A46AA7">
              <w:rPr>
                <w:rFonts w:ascii="Roboto" w:hAnsi="Roboto"/>
                <w:color w:val="212529"/>
              </w:rPr>
              <w:t>Mrs Hedley</w:t>
            </w:r>
            <w:r w:rsidRPr="00A46AA7">
              <w:rPr>
                <w:rFonts w:ascii="Roboto" w:hAnsi="Roboto"/>
                <w:color w:val="212529"/>
              </w:rPr>
              <w:t xml:space="preserve">, who works closely with our feeder primaries. Throughout the academic year, </w:t>
            </w:r>
            <w:r w:rsidR="00FB063D" w:rsidRPr="00A46AA7">
              <w:rPr>
                <w:rFonts w:ascii="Roboto" w:hAnsi="Roboto"/>
                <w:color w:val="212529"/>
              </w:rPr>
              <w:t xml:space="preserve">Mrs Hedley </w:t>
            </w:r>
            <w:r w:rsidRPr="00A46AA7">
              <w:rPr>
                <w:rFonts w:ascii="Roboto" w:hAnsi="Roboto"/>
                <w:color w:val="212529"/>
              </w:rPr>
              <w:t>organises regular primary school visits and additional visits to Whitworth Park for identified students.</w:t>
            </w:r>
          </w:p>
          <w:p w14:paraId="5ED5E17B" w14:textId="1233F280" w:rsidR="00F608FA" w:rsidRDefault="00F608FA" w:rsidP="00F608FA">
            <w:pPr>
              <w:pStyle w:val="NormalWeb"/>
              <w:shd w:val="clear" w:color="auto" w:fill="FFFFFF"/>
              <w:spacing w:before="0" w:beforeAutospacing="0"/>
              <w:rPr>
                <w:rFonts w:ascii="Roboto" w:hAnsi="Roboto"/>
                <w:color w:val="212529"/>
              </w:rPr>
            </w:pPr>
            <w:r>
              <w:rPr>
                <w:rFonts w:ascii="Roboto" w:hAnsi="Roboto"/>
                <w:color w:val="212529"/>
              </w:rPr>
              <w:t>We also run a summer school during the six weeks holiday for Year 6 students, giving them the chance to experience lessons and meet other students who will be joining the school in Year 7.</w:t>
            </w:r>
          </w:p>
          <w:p w14:paraId="4E38201F" w14:textId="77777777" w:rsidR="00F608FA" w:rsidRDefault="00F608FA" w:rsidP="00F608FA">
            <w:pPr>
              <w:pStyle w:val="NormalWeb"/>
              <w:shd w:val="clear" w:color="auto" w:fill="FFFFFF"/>
              <w:spacing w:before="0" w:beforeAutospacing="0"/>
              <w:rPr>
                <w:rFonts w:ascii="Roboto" w:hAnsi="Roboto"/>
                <w:color w:val="212529"/>
              </w:rPr>
            </w:pPr>
            <w:r>
              <w:rPr>
                <w:rFonts w:ascii="Roboto" w:hAnsi="Roboto"/>
                <w:color w:val="212529"/>
              </w:rPr>
              <w:t>Students with additional needs will be provided with enhanced transition that supports their specific needs. Individual transition plans are put in place where necessary to support a smooth transition to secondary school.</w:t>
            </w:r>
          </w:p>
          <w:p w14:paraId="4483A845" w14:textId="77777777" w:rsidR="00F608FA" w:rsidRDefault="00F608FA" w:rsidP="00F608FA">
            <w:pPr>
              <w:pStyle w:val="NormalWeb"/>
              <w:shd w:val="clear" w:color="auto" w:fill="FFFFFF"/>
              <w:spacing w:before="0" w:beforeAutospacing="0"/>
              <w:rPr>
                <w:rFonts w:ascii="Roboto" w:hAnsi="Roboto"/>
                <w:color w:val="212529"/>
              </w:rPr>
            </w:pPr>
            <w:r>
              <w:rPr>
                <w:rFonts w:ascii="Roboto" w:hAnsi="Roboto"/>
                <w:color w:val="212529"/>
              </w:rPr>
              <w:lastRenderedPageBreak/>
              <w:t>We value the importance of including parents and carers as much as possible in their child’s transition to Whitworth Park. Parents/carers are invited into school in the summer term of Year 6 for the Induction evening. This gives parents/carers a further opportunity to look around the Academy, meet staff and discuss any concerns that they may have before their child starts in Year 7.</w:t>
            </w:r>
          </w:p>
          <w:p w14:paraId="24B36C71" w14:textId="77777777" w:rsidR="00816F60" w:rsidRPr="00816F60" w:rsidRDefault="00816F60" w:rsidP="00816F60">
            <w:pPr>
              <w:pStyle w:val="Heading2"/>
              <w:shd w:val="clear" w:color="auto" w:fill="FFFFFF"/>
              <w:spacing w:before="0" w:beforeAutospacing="0"/>
              <w:rPr>
                <w:rFonts w:ascii="Arial" w:hAnsi="Arial" w:cs="Arial"/>
                <w:bCs w:val="0"/>
                <w:i/>
                <w:color w:val="212529"/>
                <w:sz w:val="24"/>
              </w:rPr>
            </w:pPr>
            <w:r w:rsidRPr="00816F60">
              <w:rPr>
                <w:rFonts w:ascii="Arial" w:hAnsi="Arial" w:cs="Arial"/>
                <w:bCs w:val="0"/>
                <w:i/>
                <w:color w:val="212529"/>
                <w:sz w:val="24"/>
              </w:rPr>
              <w:t>KS4 and beyond</w:t>
            </w:r>
          </w:p>
          <w:p w14:paraId="1253EEF0" w14:textId="77777777" w:rsidR="00816F60" w:rsidRPr="00816F60" w:rsidRDefault="00816F60" w:rsidP="00816F60">
            <w:pPr>
              <w:pStyle w:val="NormalWeb"/>
              <w:shd w:val="clear" w:color="auto" w:fill="FFFFFF"/>
              <w:spacing w:before="0" w:beforeAutospacing="0"/>
              <w:rPr>
                <w:rFonts w:ascii="Arial" w:hAnsi="Arial" w:cs="Arial"/>
                <w:color w:val="212529"/>
              </w:rPr>
            </w:pPr>
            <w:r w:rsidRPr="00816F60">
              <w:rPr>
                <w:rFonts w:ascii="Arial" w:hAnsi="Arial" w:cs="Arial"/>
                <w:color w:val="212529"/>
                <w:lang w:val="en-US"/>
              </w:rPr>
              <w:t>We also provide enhanced transition for KS4 students moving onto their Post 16 choice.</w:t>
            </w:r>
          </w:p>
          <w:p w14:paraId="39023665" w14:textId="77777777" w:rsidR="00816F60" w:rsidRPr="00816F60" w:rsidRDefault="00816F60" w:rsidP="00816F60">
            <w:pPr>
              <w:pStyle w:val="NormalWeb"/>
              <w:shd w:val="clear" w:color="auto" w:fill="FFFFFF"/>
              <w:spacing w:before="0" w:beforeAutospacing="0"/>
              <w:rPr>
                <w:rFonts w:ascii="Arial" w:hAnsi="Arial" w:cs="Arial"/>
                <w:color w:val="212529"/>
              </w:rPr>
            </w:pPr>
            <w:r w:rsidRPr="00816F60">
              <w:rPr>
                <w:rFonts w:ascii="Arial" w:hAnsi="Arial" w:cs="Arial"/>
                <w:color w:val="212529"/>
                <w:lang w:val="en-US"/>
              </w:rPr>
              <w:t>If your child has an EHCP, they will meet with a ‘Post 16 worker’ to create a plan for their Post 16 education during the review process in year 11.</w:t>
            </w:r>
          </w:p>
          <w:p w14:paraId="24ED85ED" w14:textId="77777777" w:rsidR="00816F60" w:rsidRPr="00816F60" w:rsidRDefault="00816F60" w:rsidP="00816F60">
            <w:pPr>
              <w:pStyle w:val="NormalWeb"/>
              <w:shd w:val="clear" w:color="auto" w:fill="FFFFFF"/>
              <w:spacing w:before="0" w:beforeAutospacing="0"/>
              <w:rPr>
                <w:rFonts w:ascii="Arial" w:hAnsi="Arial" w:cs="Arial"/>
                <w:color w:val="212529"/>
              </w:rPr>
            </w:pPr>
            <w:r w:rsidRPr="00816F60">
              <w:rPr>
                <w:rFonts w:ascii="Arial" w:hAnsi="Arial" w:cs="Arial"/>
                <w:color w:val="212529"/>
                <w:lang w:val="en-US"/>
              </w:rPr>
              <w:t>If your child does not have an EHCP, the plan will be created with parents/carers, the pastoral team and the SEND team.</w:t>
            </w:r>
          </w:p>
          <w:p w14:paraId="3D4D89B9" w14:textId="77777777" w:rsidR="00816F60" w:rsidRPr="00816F60" w:rsidRDefault="00816F60" w:rsidP="00816F60">
            <w:pPr>
              <w:pStyle w:val="NormalWeb"/>
              <w:shd w:val="clear" w:color="auto" w:fill="FFFFFF"/>
              <w:spacing w:before="0" w:beforeAutospacing="0"/>
              <w:rPr>
                <w:rFonts w:ascii="Arial" w:hAnsi="Arial" w:cs="Arial"/>
                <w:color w:val="212529"/>
              </w:rPr>
            </w:pPr>
            <w:r w:rsidRPr="00816F60">
              <w:rPr>
                <w:rFonts w:ascii="Arial" w:hAnsi="Arial" w:cs="Arial"/>
                <w:color w:val="212529"/>
                <w:lang w:val="en-US"/>
              </w:rPr>
              <w:t>If necessary, the SENCO will arrange visits to new schools/colleges for your child. The period of transition will depend on the individual needs of the student.</w:t>
            </w:r>
          </w:p>
          <w:p w14:paraId="3E383373" w14:textId="5C3FDC1F" w:rsidR="00996381" w:rsidRPr="00996381" w:rsidRDefault="00996381" w:rsidP="008C6792">
            <w:pPr>
              <w:rPr>
                <w:rFonts w:ascii="Arial" w:hAnsi="Arial" w:cs="Arial"/>
                <w:b/>
                <w:bCs/>
              </w:rPr>
            </w:pPr>
          </w:p>
        </w:tc>
      </w:tr>
      <w:tr w:rsidR="00996381" w14:paraId="1F4F0AD4" w14:textId="77777777" w:rsidTr="0BD8C3CC">
        <w:trPr>
          <w:trHeight w:val="283"/>
        </w:trPr>
        <w:tc>
          <w:tcPr>
            <w:tcW w:w="13948" w:type="dxa"/>
            <w:gridSpan w:val="3"/>
          </w:tcPr>
          <w:p w14:paraId="75F3A6B3" w14:textId="77777777" w:rsidR="00996381" w:rsidRPr="00DD10B2" w:rsidRDefault="00996381" w:rsidP="00B66B72">
            <w:pPr>
              <w:jc w:val="both"/>
              <w:rPr>
                <w:rFonts w:ascii="Arial" w:hAnsi="Arial" w:cs="Arial"/>
              </w:rPr>
            </w:pPr>
          </w:p>
        </w:tc>
      </w:tr>
      <w:tr w:rsidR="00996381" w14:paraId="7E1412D5" w14:textId="77777777" w:rsidTr="0BD8C3CC">
        <w:trPr>
          <w:trHeight w:val="850"/>
        </w:trPr>
        <w:tc>
          <w:tcPr>
            <w:tcW w:w="13948" w:type="dxa"/>
            <w:gridSpan w:val="3"/>
          </w:tcPr>
          <w:p w14:paraId="4C91526E" w14:textId="20A0B03D" w:rsidR="00996381" w:rsidRPr="008C6792" w:rsidRDefault="004D0F68" w:rsidP="008C6792">
            <w:pPr>
              <w:spacing w:before="240"/>
              <w:jc w:val="both"/>
              <w:rPr>
                <w:rFonts w:ascii="Arial" w:hAnsi="Arial" w:cs="Arial"/>
                <w:b/>
                <w:bCs/>
              </w:rPr>
            </w:pPr>
            <w:bookmarkStart w:id="8" w:name="Teachingapproach"/>
            <w:r w:rsidRPr="008C6792">
              <w:rPr>
                <w:rFonts w:ascii="Arial" w:hAnsi="Arial" w:cs="Arial"/>
                <w:b/>
                <w:bCs/>
                <w:sz w:val="32"/>
                <w:szCs w:val="32"/>
              </w:rPr>
              <w:t>Teaching approach</w:t>
            </w:r>
            <w:bookmarkEnd w:id="8"/>
          </w:p>
        </w:tc>
      </w:tr>
      <w:tr w:rsidR="00996381" w14:paraId="15029E65" w14:textId="77777777" w:rsidTr="00DC21F2">
        <w:trPr>
          <w:trHeight w:val="163"/>
        </w:trPr>
        <w:tc>
          <w:tcPr>
            <w:tcW w:w="13948" w:type="dxa"/>
            <w:gridSpan w:val="3"/>
          </w:tcPr>
          <w:p w14:paraId="204156E5" w14:textId="77777777" w:rsidR="00DC21F2" w:rsidRPr="00DC21F2" w:rsidRDefault="00DC21F2" w:rsidP="00DC21F2">
            <w:pPr>
              <w:shd w:val="clear" w:color="auto" w:fill="FFFFFF"/>
              <w:spacing w:after="100" w:afterAutospacing="1"/>
              <w:rPr>
                <w:rFonts w:ascii="Roboto" w:eastAsia="Times New Roman" w:hAnsi="Roboto" w:cs="Times New Roman"/>
                <w:color w:val="212529"/>
                <w:sz w:val="24"/>
                <w:szCs w:val="24"/>
                <w:lang w:eastAsia="en-GB"/>
              </w:rPr>
            </w:pPr>
            <w:r w:rsidRPr="00DC21F2">
              <w:rPr>
                <w:rFonts w:ascii="Roboto" w:eastAsia="Times New Roman" w:hAnsi="Roboto" w:cs="Times New Roman"/>
                <w:color w:val="212529"/>
                <w:sz w:val="24"/>
                <w:szCs w:val="24"/>
                <w:lang w:eastAsia="en-GB"/>
              </w:rPr>
              <w:t>Whitworth Park Academy considers all teachers to be teachers of students with SEND. Staff are trained to be able to identify and provide for students with SEND to ensure they can achieve their potential.</w:t>
            </w:r>
          </w:p>
          <w:p w14:paraId="05AF631D" w14:textId="77777777" w:rsidR="00DC21F2" w:rsidRPr="00DC21F2" w:rsidRDefault="00DC21F2" w:rsidP="00DC21F2">
            <w:pPr>
              <w:shd w:val="clear" w:color="auto" w:fill="FFFFFF"/>
              <w:spacing w:after="100" w:afterAutospacing="1"/>
              <w:rPr>
                <w:rFonts w:ascii="Roboto" w:eastAsia="Times New Roman" w:hAnsi="Roboto" w:cs="Times New Roman"/>
                <w:color w:val="212529"/>
                <w:sz w:val="24"/>
                <w:szCs w:val="24"/>
                <w:lang w:eastAsia="en-GB"/>
              </w:rPr>
            </w:pPr>
            <w:r w:rsidRPr="00DC21F2">
              <w:rPr>
                <w:rFonts w:ascii="Roboto" w:eastAsia="Times New Roman" w:hAnsi="Roboto" w:cs="Times New Roman"/>
                <w:color w:val="212529"/>
                <w:sz w:val="24"/>
                <w:szCs w:val="24"/>
                <w:lang w:eastAsia="en-GB"/>
              </w:rPr>
              <w:t>All students at Whitworth Park follow the national curriculum at a level that is suitable for their ability. Our inclusive ethos aims to provide a personalised learning experience for our SEND students by providing a tailored curriculum to meet individual needs.</w:t>
            </w:r>
          </w:p>
          <w:p w14:paraId="347A13CC" w14:textId="77777777" w:rsidR="00DC21F2" w:rsidRPr="00DC21F2" w:rsidRDefault="00DC21F2" w:rsidP="00DC21F2">
            <w:pPr>
              <w:shd w:val="clear" w:color="auto" w:fill="FFFFFF"/>
              <w:spacing w:after="100" w:afterAutospacing="1"/>
              <w:rPr>
                <w:rFonts w:ascii="Roboto" w:eastAsia="Times New Roman" w:hAnsi="Roboto" w:cs="Times New Roman"/>
                <w:color w:val="212529"/>
                <w:sz w:val="24"/>
                <w:szCs w:val="24"/>
                <w:lang w:eastAsia="en-GB"/>
              </w:rPr>
            </w:pPr>
            <w:r w:rsidRPr="00DC21F2">
              <w:rPr>
                <w:rFonts w:ascii="Roboto" w:eastAsia="Times New Roman" w:hAnsi="Roboto" w:cs="Times New Roman"/>
                <w:color w:val="212529"/>
                <w:sz w:val="24"/>
                <w:szCs w:val="24"/>
                <w:lang w:eastAsia="en-GB"/>
              </w:rPr>
              <w:t>To achieve this, we are dedicated to providing:</w:t>
            </w:r>
          </w:p>
          <w:p w14:paraId="3606E628" w14:textId="5BFF00DE" w:rsidR="00FB063D" w:rsidRDefault="00FB063D" w:rsidP="00C606C4">
            <w:pPr>
              <w:numPr>
                <w:ilvl w:val="0"/>
                <w:numId w:val="11"/>
              </w:numPr>
              <w:shd w:val="clear" w:color="auto" w:fill="FFFFFF"/>
              <w:spacing w:before="100" w:beforeAutospacing="1" w:after="100" w:afterAutospacing="1"/>
              <w:rPr>
                <w:rFonts w:ascii="Roboto" w:eastAsia="Times New Roman" w:hAnsi="Roboto" w:cs="Times New Roman"/>
                <w:color w:val="212529"/>
                <w:sz w:val="24"/>
                <w:szCs w:val="24"/>
                <w:lang w:eastAsia="en-GB"/>
              </w:rPr>
            </w:pPr>
            <w:r>
              <w:rPr>
                <w:rFonts w:ascii="Roboto" w:eastAsia="Times New Roman" w:hAnsi="Roboto" w:cs="Times New Roman"/>
                <w:color w:val="212529"/>
                <w:sz w:val="24"/>
                <w:szCs w:val="24"/>
                <w:lang w:eastAsia="en-GB"/>
              </w:rPr>
              <w:t>Quality First Teaching (QFT)</w:t>
            </w:r>
          </w:p>
          <w:p w14:paraId="4A563ECB" w14:textId="14204BC1" w:rsidR="00DC21F2" w:rsidRPr="00DC21F2" w:rsidRDefault="00DC21F2" w:rsidP="00C606C4">
            <w:pPr>
              <w:numPr>
                <w:ilvl w:val="0"/>
                <w:numId w:val="11"/>
              </w:numPr>
              <w:shd w:val="clear" w:color="auto" w:fill="FFFFFF"/>
              <w:spacing w:before="100" w:beforeAutospacing="1" w:after="100" w:afterAutospacing="1"/>
              <w:rPr>
                <w:rFonts w:ascii="Roboto" w:eastAsia="Times New Roman" w:hAnsi="Roboto" w:cs="Times New Roman"/>
                <w:color w:val="212529"/>
                <w:sz w:val="24"/>
                <w:szCs w:val="24"/>
                <w:lang w:eastAsia="en-GB"/>
              </w:rPr>
            </w:pPr>
            <w:r w:rsidRPr="00DC21F2">
              <w:rPr>
                <w:rFonts w:ascii="Roboto" w:eastAsia="Times New Roman" w:hAnsi="Roboto" w:cs="Times New Roman"/>
                <w:color w:val="212529"/>
                <w:sz w:val="24"/>
                <w:szCs w:val="24"/>
                <w:lang w:eastAsia="en-GB"/>
              </w:rPr>
              <w:t>A range of teaching and learning styles.</w:t>
            </w:r>
          </w:p>
          <w:p w14:paraId="69B3C8BC" w14:textId="77777777" w:rsidR="00DC21F2" w:rsidRPr="00DC21F2" w:rsidRDefault="00DC21F2" w:rsidP="00C606C4">
            <w:pPr>
              <w:numPr>
                <w:ilvl w:val="0"/>
                <w:numId w:val="11"/>
              </w:numPr>
              <w:shd w:val="clear" w:color="auto" w:fill="FFFFFF"/>
              <w:spacing w:before="100" w:beforeAutospacing="1" w:after="100" w:afterAutospacing="1"/>
              <w:rPr>
                <w:rFonts w:ascii="Roboto" w:eastAsia="Times New Roman" w:hAnsi="Roboto" w:cs="Times New Roman"/>
                <w:color w:val="212529"/>
                <w:sz w:val="24"/>
                <w:szCs w:val="24"/>
                <w:lang w:eastAsia="en-GB"/>
              </w:rPr>
            </w:pPr>
            <w:r w:rsidRPr="00DC21F2">
              <w:rPr>
                <w:rFonts w:ascii="Roboto" w:eastAsia="Times New Roman" w:hAnsi="Roboto" w:cs="Times New Roman"/>
                <w:color w:val="212529"/>
                <w:sz w:val="24"/>
                <w:szCs w:val="24"/>
                <w:lang w:eastAsia="en-GB"/>
              </w:rPr>
              <w:t>Differentiated teaching resources to both support and extend students’ ability.</w:t>
            </w:r>
          </w:p>
          <w:p w14:paraId="3128D014" w14:textId="77777777" w:rsidR="00DC21F2" w:rsidRPr="00DC21F2" w:rsidRDefault="00DC21F2" w:rsidP="00C606C4">
            <w:pPr>
              <w:numPr>
                <w:ilvl w:val="0"/>
                <w:numId w:val="11"/>
              </w:numPr>
              <w:shd w:val="clear" w:color="auto" w:fill="FFFFFF"/>
              <w:spacing w:before="100" w:beforeAutospacing="1" w:after="100" w:afterAutospacing="1"/>
              <w:rPr>
                <w:rFonts w:ascii="Roboto" w:eastAsia="Times New Roman" w:hAnsi="Roboto" w:cs="Times New Roman"/>
                <w:color w:val="212529"/>
                <w:sz w:val="24"/>
                <w:szCs w:val="24"/>
                <w:lang w:eastAsia="en-GB"/>
              </w:rPr>
            </w:pPr>
            <w:r w:rsidRPr="00DC21F2">
              <w:rPr>
                <w:rFonts w:ascii="Roboto" w:eastAsia="Times New Roman" w:hAnsi="Roboto" w:cs="Times New Roman"/>
                <w:color w:val="212529"/>
                <w:sz w:val="24"/>
                <w:szCs w:val="24"/>
                <w:lang w:eastAsia="en-GB"/>
              </w:rPr>
              <w:t>Additional out of class support.</w:t>
            </w:r>
          </w:p>
          <w:p w14:paraId="05C36BCE" w14:textId="77777777" w:rsidR="00DC21F2" w:rsidRPr="00DC21F2" w:rsidRDefault="00DC21F2" w:rsidP="00C606C4">
            <w:pPr>
              <w:numPr>
                <w:ilvl w:val="0"/>
                <w:numId w:val="11"/>
              </w:numPr>
              <w:shd w:val="clear" w:color="auto" w:fill="FFFFFF"/>
              <w:spacing w:before="100" w:beforeAutospacing="1" w:after="100" w:afterAutospacing="1"/>
              <w:rPr>
                <w:rFonts w:ascii="Roboto" w:eastAsia="Times New Roman" w:hAnsi="Roboto" w:cs="Times New Roman"/>
                <w:color w:val="212529"/>
                <w:sz w:val="24"/>
                <w:szCs w:val="24"/>
                <w:lang w:eastAsia="en-GB"/>
              </w:rPr>
            </w:pPr>
            <w:r w:rsidRPr="00DC21F2">
              <w:rPr>
                <w:rFonts w:ascii="Roboto" w:eastAsia="Times New Roman" w:hAnsi="Roboto" w:cs="Times New Roman"/>
                <w:color w:val="212529"/>
                <w:sz w:val="24"/>
                <w:szCs w:val="24"/>
                <w:lang w:eastAsia="en-GB"/>
              </w:rPr>
              <w:t>Broad range of interventions.</w:t>
            </w:r>
          </w:p>
          <w:p w14:paraId="350B7DD3" w14:textId="77777777" w:rsidR="00DC21F2" w:rsidRPr="00DC21F2" w:rsidRDefault="00DC21F2" w:rsidP="00C606C4">
            <w:pPr>
              <w:numPr>
                <w:ilvl w:val="0"/>
                <w:numId w:val="11"/>
              </w:numPr>
              <w:shd w:val="clear" w:color="auto" w:fill="FFFFFF"/>
              <w:spacing w:before="100" w:beforeAutospacing="1" w:after="100" w:afterAutospacing="1"/>
              <w:rPr>
                <w:rFonts w:ascii="Roboto" w:eastAsia="Times New Roman" w:hAnsi="Roboto" w:cs="Times New Roman"/>
                <w:color w:val="212529"/>
                <w:sz w:val="24"/>
                <w:szCs w:val="24"/>
                <w:lang w:eastAsia="en-GB"/>
              </w:rPr>
            </w:pPr>
            <w:r w:rsidRPr="00DC21F2">
              <w:rPr>
                <w:rFonts w:ascii="Roboto" w:eastAsia="Times New Roman" w:hAnsi="Roboto" w:cs="Times New Roman"/>
                <w:color w:val="212529"/>
                <w:sz w:val="24"/>
                <w:szCs w:val="24"/>
                <w:lang w:eastAsia="en-GB"/>
              </w:rPr>
              <w:lastRenderedPageBreak/>
              <w:t>Mentoring and counselling.</w:t>
            </w:r>
          </w:p>
          <w:p w14:paraId="14E6E624" w14:textId="77777777" w:rsidR="00DC21F2" w:rsidRPr="00DC21F2" w:rsidRDefault="00DC21F2" w:rsidP="00C606C4">
            <w:pPr>
              <w:numPr>
                <w:ilvl w:val="0"/>
                <w:numId w:val="11"/>
              </w:numPr>
              <w:shd w:val="clear" w:color="auto" w:fill="FFFFFF"/>
              <w:spacing w:before="100" w:beforeAutospacing="1" w:after="100" w:afterAutospacing="1"/>
              <w:rPr>
                <w:rFonts w:ascii="Roboto" w:eastAsia="Times New Roman" w:hAnsi="Roboto" w:cs="Times New Roman"/>
                <w:color w:val="212529"/>
                <w:sz w:val="24"/>
                <w:szCs w:val="24"/>
                <w:lang w:eastAsia="en-GB"/>
              </w:rPr>
            </w:pPr>
            <w:r w:rsidRPr="00DC21F2">
              <w:rPr>
                <w:rFonts w:ascii="Roboto" w:eastAsia="Times New Roman" w:hAnsi="Roboto" w:cs="Times New Roman"/>
                <w:color w:val="212529"/>
                <w:sz w:val="24"/>
                <w:szCs w:val="24"/>
                <w:lang w:eastAsia="en-GB"/>
              </w:rPr>
              <w:t>A range of extra-curricular activities.</w:t>
            </w:r>
          </w:p>
          <w:p w14:paraId="7917A86D" w14:textId="77777777" w:rsidR="00DC21F2" w:rsidRPr="00DC21F2" w:rsidRDefault="00DC21F2" w:rsidP="00C606C4">
            <w:pPr>
              <w:numPr>
                <w:ilvl w:val="0"/>
                <w:numId w:val="11"/>
              </w:numPr>
              <w:shd w:val="clear" w:color="auto" w:fill="FFFFFF"/>
              <w:spacing w:before="100" w:beforeAutospacing="1" w:after="100" w:afterAutospacing="1"/>
              <w:rPr>
                <w:rFonts w:ascii="Roboto" w:eastAsia="Times New Roman" w:hAnsi="Roboto" w:cs="Times New Roman"/>
                <w:color w:val="212529"/>
                <w:sz w:val="24"/>
                <w:szCs w:val="24"/>
                <w:lang w:eastAsia="en-GB"/>
              </w:rPr>
            </w:pPr>
            <w:r w:rsidRPr="00DC21F2">
              <w:rPr>
                <w:rFonts w:ascii="Roboto" w:eastAsia="Times New Roman" w:hAnsi="Roboto" w:cs="Times New Roman"/>
                <w:color w:val="212529"/>
                <w:sz w:val="24"/>
                <w:szCs w:val="24"/>
                <w:lang w:eastAsia="en-GB"/>
              </w:rPr>
              <w:t>Key Stage 4 programmes of study that are relevant to students’ needs.</w:t>
            </w:r>
          </w:p>
          <w:p w14:paraId="1BA54407" w14:textId="77777777" w:rsidR="00DC21F2" w:rsidRPr="00DC21F2" w:rsidRDefault="00DC21F2" w:rsidP="00C606C4">
            <w:pPr>
              <w:numPr>
                <w:ilvl w:val="0"/>
                <w:numId w:val="11"/>
              </w:numPr>
              <w:shd w:val="clear" w:color="auto" w:fill="FFFFFF"/>
              <w:spacing w:before="100" w:beforeAutospacing="1" w:after="100" w:afterAutospacing="1"/>
              <w:rPr>
                <w:rFonts w:ascii="Roboto" w:eastAsia="Times New Roman" w:hAnsi="Roboto" w:cs="Times New Roman"/>
                <w:color w:val="212529"/>
                <w:sz w:val="24"/>
                <w:szCs w:val="24"/>
                <w:lang w:eastAsia="en-GB"/>
              </w:rPr>
            </w:pPr>
            <w:r w:rsidRPr="00DC21F2">
              <w:rPr>
                <w:rFonts w:ascii="Roboto" w:eastAsia="Times New Roman" w:hAnsi="Roboto" w:cs="Times New Roman"/>
                <w:color w:val="212529"/>
                <w:sz w:val="24"/>
                <w:szCs w:val="24"/>
                <w:lang w:eastAsia="en-GB"/>
              </w:rPr>
              <w:t>Applications to examination boards to obtain access arrangements as appropriate.</w:t>
            </w:r>
          </w:p>
          <w:p w14:paraId="2E2F7FB5" w14:textId="77777777" w:rsidR="00DC21F2" w:rsidRPr="00DC21F2" w:rsidRDefault="00DC21F2" w:rsidP="00C606C4">
            <w:pPr>
              <w:numPr>
                <w:ilvl w:val="0"/>
                <w:numId w:val="11"/>
              </w:numPr>
              <w:shd w:val="clear" w:color="auto" w:fill="FFFFFF"/>
              <w:spacing w:before="100" w:beforeAutospacing="1" w:after="100" w:afterAutospacing="1"/>
              <w:rPr>
                <w:rFonts w:ascii="Roboto" w:eastAsia="Times New Roman" w:hAnsi="Roboto" w:cs="Times New Roman"/>
                <w:color w:val="212529"/>
                <w:sz w:val="24"/>
                <w:szCs w:val="24"/>
                <w:lang w:eastAsia="en-GB"/>
              </w:rPr>
            </w:pPr>
            <w:r w:rsidRPr="00DC21F2">
              <w:rPr>
                <w:rFonts w:ascii="Roboto" w:eastAsia="Times New Roman" w:hAnsi="Roboto" w:cs="Times New Roman"/>
                <w:color w:val="212529"/>
                <w:sz w:val="24"/>
                <w:szCs w:val="24"/>
                <w:lang w:eastAsia="en-GB"/>
              </w:rPr>
              <w:t>Access to ICT.</w:t>
            </w:r>
          </w:p>
          <w:p w14:paraId="6F432150" w14:textId="77777777" w:rsidR="00DC21F2" w:rsidRPr="00DC21F2" w:rsidRDefault="00DC21F2" w:rsidP="00DC21F2">
            <w:pPr>
              <w:shd w:val="clear" w:color="auto" w:fill="FFFFFF"/>
              <w:spacing w:after="100" w:afterAutospacing="1"/>
              <w:rPr>
                <w:rFonts w:ascii="Roboto" w:eastAsia="Times New Roman" w:hAnsi="Roboto" w:cs="Times New Roman"/>
                <w:color w:val="212529"/>
                <w:sz w:val="24"/>
                <w:szCs w:val="24"/>
                <w:lang w:eastAsia="en-GB"/>
              </w:rPr>
            </w:pPr>
            <w:r w:rsidRPr="00DC21F2">
              <w:rPr>
                <w:rFonts w:ascii="Roboto" w:eastAsia="Times New Roman" w:hAnsi="Roboto" w:cs="Times New Roman"/>
                <w:color w:val="212529"/>
                <w:sz w:val="24"/>
                <w:szCs w:val="24"/>
                <w:lang w:eastAsia="en-GB"/>
              </w:rPr>
              <w:t>Tracking and Progress </w:t>
            </w:r>
          </w:p>
          <w:p w14:paraId="7D61DCBD" w14:textId="77777777" w:rsidR="00DC21F2" w:rsidRPr="00DC21F2" w:rsidRDefault="00DC21F2" w:rsidP="00DC21F2">
            <w:pPr>
              <w:shd w:val="clear" w:color="auto" w:fill="FFFFFF"/>
              <w:spacing w:after="100" w:afterAutospacing="1"/>
              <w:rPr>
                <w:rFonts w:ascii="Roboto" w:eastAsia="Times New Roman" w:hAnsi="Roboto" w:cs="Times New Roman"/>
                <w:color w:val="212529"/>
                <w:sz w:val="24"/>
                <w:szCs w:val="24"/>
                <w:lang w:eastAsia="en-GB"/>
              </w:rPr>
            </w:pPr>
            <w:r w:rsidRPr="00DC21F2">
              <w:rPr>
                <w:rFonts w:ascii="Roboto" w:eastAsia="Times New Roman" w:hAnsi="Roboto" w:cs="Times New Roman"/>
                <w:color w:val="212529"/>
                <w:sz w:val="24"/>
                <w:szCs w:val="24"/>
                <w:lang w:eastAsia="en-GB"/>
              </w:rPr>
              <w:t>All staff are responsible for assessing, monitoring and tracking the progress of our students. Each student is regularly assessed and levels are recorded and reported to parents/carers throughout the academic year. At a whole school level, aspirational targets are set for all students, including those with SEND. Staff are responsible for setting each student achievable yet challenging targets within lessons and having high expectations. Heads of departments, Heads of Year, Tutors and the SENCO regularly check on the progress of students and if someone is not making the expected levels of progress then relevant and purposeful intervention is put in place.</w:t>
            </w:r>
          </w:p>
          <w:p w14:paraId="22AAFEED" w14:textId="79962E88" w:rsidR="00996381" w:rsidRPr="00DD10B2" w:rsidRDefault="00996381" w:rsidP="00B66B72">
            <w:pPr>
              <w:jc w:val="both"/>
              <w:rPr>
                <w:rFonts w:ascii="Arial" w:hAnsi="Arial" w:cs="Arial"/>
              </w:rPr>
            </w:pPr>
          </w:p>
        </w:tc>
      </w:tr>
      <w:tr w:rsidR="00A17157" w14:paraId="1936B3C9" w14:textId="77777777" w:rsidTr="0BD8C3CC">
        <w:trPr>
          <w:trHeight w:val="850"/>
        </w:trPr>
        <w:tc>
          <w:tcPr>
            <w:tcW w:w="13948" w:type="dxa"/>
            <w:gridSpan w:val="3"/>
          </w:tcPr>
          <w:p w14:paraId="35F87F41" w14:textId="6A6CAC44" w:rsidR="00A17157" w:rsidRPr="008C6792" w:rsidRDefault="00A17157" w:rsidP="008C6792">
            <w:pPr>
              <w:spacing w:before="240"/>
              <w:jc w:val="both"/>
              <w:rPr>
                <w:rFonts w:ascii="Arial" w:hAnsi="Arial" w:cs="Arial"/>
                <w:b/>
                <w:bCs/>
              </w:rPr>
            </w:pPr>
            <w:bookmarkStart w:id="9" w:name="Adaptationstothecurriculumandlearning"/>
            <w:bookmarkEnd w:id="9"/>
            <w:r w:rsidRPr="008C6792">
              <w:rPr>
                <w:rFonts w:ascii="Arial" w:hAnsi="Arial" w:cs="Arial"/>
                <w:b/>
                <w:bCs/>
                <w:sz w:val="32"/>
                <w:szCs w:val="32"/>
              </w:rPr>
              <w:lastRenderedPageBreak/>
              <w:t>Adaptations to the curriculum and learning environment</w:t>
            </w:r>
          </w:p>
        </w:tc>
      </w:tr>
      <w:tr w:rsidR="00A17157" w14:paraId="048426C5" w14:textId="77777777" w:rsidTr="0BD8C3CC">
        <w:trPr>
          <w:trHeight w:val="283"/>
        </w:trPr>
        <w:tc>
          <w:tcPr>
            <w:tcW w:w="13948" w:type="dxa"/>
            <w:gridSpan w:val="3"/>
          </w:tcPr>
          <w:p w14:paraId="1DB6AFD4" w14:textId="77777777" w:rsidR="00A17157" w:rsidRPr="007D0E35" w:rsidRDefault="00A17157" w:rsidP="00DC21F2">
            <w:pPr>
              <w:shd w:val="clear" w:color="auto" w:fill="FFFFFF"/>
              <w:spacing w:after="100" w:afterAutospacing="1"/>
              <w:rPr>
                <w:rFonts w:ascii="Arial" w:hAnsi="Arial" w:cs="Arial"/>
              </w:rPr>
            </w:pPr>
          </w:p>
        </w:tc>
      </w:tr>
      <w:tr w:rsidR="00A17157" w14:paraId="1F9AE0C1" w14:textId="77777777" w:rsidTr="0BD8C3CC">
        <w:trPr>
          <w:trHeight w:val="1134"/>
        </w:trPr>
        <w:tc>
          <w:tcPr>
            <w:tcW w:w="13948" w:type="dxa"/>
            <w:gridSpan w:val="3"/>
            <w:vAlign w:val="center"/>
          </w:tcPr>
          <w:p w14:paraId="70D2EDC4" w14:textId="77777777" w:rsidR="00F608FA" w:rsidRPr="00F608FA" w:rsidRDefault="00F608FA" w:rsidP="00F608FA">
            <w:pPr>
              <w:shd w:val="clear" w:color="auto" w:fill="FFFFFF"/>
              <w:spacing w:after="100" w:afterAutospacing="1"/>
              <w:rPr>
                <w:rFonts w:ascii="Roboto" w:eastAsia="Times New Roman" w:hAnsi="Roboto" w:cs="Times New Roman"/>
                <w:color w:val="212529"/>
                <w:sz w:val="24"/>
                <w:szCs w:val="24"/>
                <w:lang w:eastAsia="en-GB"/>
              </w:rPr>
            </w:pPr>
            <w:r w:rsidRPr="00F608FA">
              <w:rPr>
                <w:rFonts w:ascii="Roboto" w:eastAsia="Times New Roman" w:hAnsi="Roboto" w:cs="Times New Roman"/>
                <w:color w:val="212529"/>
                <w:sz w:val="24"/>
                <w:szCs w:val="24"/>
                <w:lang w:eastAsia="en-GB"/>
              </w:rPr>
              <w:t>All students at Whitworth Park Academy benefit from high quality teaching, which includes an appropriate curriculum differentiated to meet the needs of all learners, including those who need support or extension.</w:t>
            </w:r>
          </w:p>
          <w:p w14:paraId="66F871A9" w14:textId="77777777" w:rsidR="00F608FA" w:rsidRPr="00F608FA" w:rsidRDefault="00F608FA" w:rsidP="00F608FA">
            <w:pPr>
              <w:shd w:val="clear" w:color="auto" w:fill="FFFFFF"/>
              <w:spacing w:after="100" w:afterAutospacing="1"/>
              <w:rPr>
                <w:rFonts w:ascii="Roboto" w:eastAsia="Times New Roman" w:hAnsi="Roboto" w:cs="Times New Roman"/>
                <w:color w:val="212529"/>
                <w:sz w:val="24"/>
                <w:szCs w:val="24"/>
                <w:lang w:eastAsia="en-GB"/>
              </w:rPr>
            </w:pPr>
            <w:r w:rsidRPr="00F608FA">
              <w:rPr>
                <w:rFonts w:ascii="Roboto" w:eastAsia="Times New Roman" w:hAnsi="Roboto" w:cs="Times New Roman"/>
                <w:color w:val="212529"/>
                <w:sz w:val="24"/>
                <w:szCs w:val="24"/>
                <w:lang w:eastAsia="en-GB"/>
              </w:rPr>
              <w:t>At Whitworth Park, we adopt a graduated response to meeting the needs of our students with SEND. Learning support is delivered using a three-stage model:</w:t>
            </w:r>
          </w:p>
          <w:p w14:paraId="642D4B2A" w14:textId="77777777" w:rsidR="00F608FA" w:rsidRPr="00F608FA" w:rsidRDefault="00F608FA" w:rsidP="00F608FA">
            <w:pPr>
              <w:shd w:val="clear" w:color="auto" w:fill="FFFFFF"/>
              <w:spacing w:after="100" w:afterAutospacing="1"/>
              <w:rPr>
                <w:rFonts w:ascii="Roboto" w:eastAsia="Times New Roman" w:hAnsi="Roboto" w:cs="Times New Roman"/>
                <w:color w:val="212529"/>
                <w:sz w:val="24"/>
                <w:szCs w:val="24"/>
                <w:lang w:eastAsia="en-GB"/>
              </w:rPr>
            </w:pPr>
            <w:r w:rsidRPr="00F608FA">
              <w:rPr>
                <w:rFonts w:ascii="Roboto" w:eastAsia="Times New Roman" w:hAnsi="Roboto" w:cs="Times New Roman"/>
                <w:b/>
                <w:bCs/>
                <w:color w:val="212529"/>
                <w:sz w:val="24"/>
                <w:szCs w:val="24"/>
                <w:lang w:eastAsia="en-GB"/>
              </w:rPr>
              <w:t>Wave 1- QFT- Quality First Teaching</w:t>
            </w:r>
          </w:p>
          <w:p w14:paraId="38A9843E" w14:textId="77777777" w:rsidR="00F608FA" w:rsidRPr="00F608FA" w:rsidRDefault="00F608FA" w:rsidP="00F608FA">
            <w:pPr>
              <w:shd w:val="clear" w:color="auto" w:fill="FFFFFF"/>
              <w:spacing w:after="100" w:afterAutospacing="1"/>
              <w:rPr>
                <w:rFonts w:ascii="Roboto" w:eastAsia="Times New Roman" w:hAnsi="Roboto" w:cs="Times New Roman"/>
                <w:color w:val="212529"/>
                <w:sz w:val="24"/>
                <w:szCs w:val="24"/>
                <w:lang w:eastAsia="en-GB"/>
              </w:rPr>
            </w:pPr>
            <w:r w:rsidRPr="00F608FA">
              <w:rPr>
                <w:rFonts w:ascii="Roboto" w:eastAsia="Times New Roman" w:hAnsi="Roboto" w:cs="Times New Roman"/>
                <w:color w:val="212529"/>
                <w:sz w:val="24"/>
                <w:szCs w:val="24"/>
                <w:lang w:eastAsia="en-GB"/>
              </w:rPr>
              <w:t>This involves: </w:t>
            </w:r>
          </w:p>
          <w:p w14:paraId="5A430D46" w14:textId="77777777" w:rsidR="00F608FA" w:rsidRPr="00F608FA" w:rsidRDefault="00F608FA" w:rsidP="00C606C4">
            <w:pPr>
              <w:numPr>
                <w:ilvl w:val="0"/>
                <w:numId w:val="14"/>
              </w:numPr>
              <w:shd w:val="clear" w:color="auto" w:fill="FFFFFF"/>
              <w:spacing w:before="100" w:beforeAutospacing="1" w:after="100" w:afterAutospacing="1"/>
              <w:rPr>
                <w:rFonts w:ascii="Roboto" w:eastAsia="Times New Roman" w:hAnsi="Roboto" w:cs="Times New Roman"/>
                <w:color w:val="212529"/>
                <w:sz w:val="24"/>
                <w:szCs w:val="24"/>
                <w:lang w:eastAsia="en-GB"/>
              </w:rPr>
            </w:pPr>
            <w:r w:rsidRPr="00F608FA">
              <w:rPr>
                <w:rFonts w:ascii="Roboto" w:eastAsia="Times New Roman" w:hAnsi="Roboto" w:cs="Times New Roman"/>
                <w:color w:val="212529"/>
                <w:sz w:val="24"/>
                <w:szCs w:val="24"/>
                <w:lang w:eastAsia="en-GB"/>
              </w:rPr>
              <w:t>Ensuring that the teacher has the highest possible expectations for your child and all students in their class.</w:t>
            </w:r>
          </w:p>
          <w:p w14:paraId="59610C99" w14:textId="77777777" w:rsidR="00F608FA" w:rsidRPr="00F608FA" w:rsidRDefault="00F608FA" w:rsidP="00C606C4">
            <w:pPr>
              <w:numPr>
                <w:ilvl w:val="0"/>
                <w:numId w:val="14"/>
              </w:numPr>
              <w:shd w:val="clear" w:color="auto" w:fill="FFFFFF"/>
              <w:spacing w:before="100" w:beforeAutospacing="1" w:after="100" w:afterAutospacing="1"/>
              <w:rPr>
                <w:rFonts w:ascii="Roboto" w:eastAsia="Times New Roman" w:hAnsi="Roboto" w:cs="Times New Roman"/>
                <w:color w:val="212529"/>
                <w:sz w:val="24"/>
                <w:szCs w:val="24"/>
                <w:lang w:eastAsia="en-GB"/>
              </w:rPr>
            </w:pPr>
            <w:r w:rsidRPr="00F608FA">
              <w:rPr>
                <w:rFonts w:ascii="Roboto" w:eastAsia="Times New Roman" w:hAnsi="Roboto" w:cs="Times New Roman"/>
                <w:color w:val="212529"/>
                <w:sz w:val="24"/>
                <w:szCs w:val="24"/>
                <w:lang w:eastAsia="en-GB"/>
              </w:rPr>
              <w:t>Ensuring that all teaching is based on building on what your child already knows, can do and understands.</w:t>
            </w:r>
          </w:p>
          <w:p w14:paraId="7B2D1F12" w14:textId="77777777" w:rsidR="00F608FA" w:rsidRPr="00F608FA" w:rsidRDefault="00F608FA" w:rsidP="00C606C4">
            <w:pPr>
              <w:numPr>
                <w:ilvl w:val="0"/>
                <w:numId w:val="14"/>
              </w:numPr>
              <w:shd w:val="clear" w:color="auto" w:fill="FFFFFF"/>
              <w:spacing w:before="100" w:beforeAutospacing="1" w:after="100" w:afterAutospacing="1"/>
              <w:rPr>
                <w:rFonts w:ascii="Roboto" w:eastAsia="Times New Roman" w:hAnsi="Roboto" w:cs="Times New Roman"/>
                <w:color w:val="212529"/>
                <w:sz w:val="24"/>
                <w:szCs w:val="24"/>
                <w:lang w:eastAsia="en-GB"/>
              </w:rPr>
            </w:pPr>
            <w:r w:rsidRPr="00F608FA">
              <w:rPr>
                <w:rFonts w:ascii="Roboto" w:eastAsia="Times New Roman" w:hAnsi="Roboto" w:cs="Times New Roman"/>
                <w:color w:val="212529"/>
                <w:sz w:val="24"/>
                <w:szCs w:val="24"/>
                <w:lang w:eastAsia="en-GB"/>
              </w:rPr>
              <w:t>Putting in place different ways of teaching so that your child is fully involved in learning in class.</w:t>
            </w:r>
          </w:p>
          <w:p w14:paraId="0D0DFF69" w14:textId="77777777" w:rsidR="00F608FA" w:rsidRPr="00F608FA" w:rsidRDefault="00F608FA" w:rsidP="00C606C4">
            <w:pPr>
              <w:numPr>
                <w:ilvl w:val="0"/>
                <w:numId w:val="14"/>
              </w:numPr>
              <w:shd w:val="clear" w:color="auto" w:fill="FFFFFF"/>
              <w:spacing w:before="100" w:beforeAutospacing="1" w:after="100" w:afterAutospacing="1"/>
              <w:rPr>
                <w:rFonts w:ascii="Roboto" w:eastAsia="Times New Roman" w:hAnsi="Roboto" w:cs="Times New Roman"/>
                <w:color w:val="212529"/>
                <w:sz w:val="24"/>
                <w:szCs w:val="24"/>
                <w:lang w:eastAsia="en-GB"/>
              </w:rPr>
            </w:pPr>
            <w:r w:rsidRPr="00F608FA">
              <w:rPr>
                <w:rFonts w:ascii="Roboto" w:eastAsia="Times New Roman" w:hAnsi="Roboto" w:cs="Times New Roman"/>
                <w:color w:val="212529"/>
                <w:sz w:val="24"/>
                <w:szCs w:val="24"/>
                <w:lang w:eastAsia="en-GB"/>
              </w:rPr>
              <w:lastRenderedPageBreak/>
              <w:t>Putting in place specific strategies (which may be suggested by the SENCO or external staff) to support your child to learn.</w:t>
            </w:r>
          </w:p>
          <w:p w14:paraId="6D0C1B03" w14:textId="77777777" w:rsidR="00F608FA" w:rsidRPr="00F608FA" w:rsidRDefault="00F608FA" w:rsidP="00F608FA">
            <w:pPr>
              <w:shd w:val="clear" w:color="auto" w:fill="FFFFFF"/>
              <w:spacing w:after="100" w:afterAutospacing="1"/>
              <w:rPr>
                <w:rFonts w:ascii="Roboto" w:eastAsia="Times New Roman" w:hAnsi="Roboto" w:cs="Times New Roman"/>
                <w:color w:val="212529"/>
                <w:sz w:val="24"/>
                <w:szCs w:val="24"/>
                <w:lang w:eastAsia="en-GB"/>
              </w:rPr>
            </w:pPr>
            <w:r w:rsidRPr="00F608FA">
              <w:rPr>
                <w:rFonts w:ascii="Roboto" w:eastAsia="Times New Roman" w:hAnsi="Roboto" w:cs="Times New Roman"/>
                <w:b/>
                <w:bCs/>
                <w:color w:val="212529"/>
                <w:sz w:val="24"/>
                <w:szCs w:val="24"/>
                <w:lang w:eastAsia="en-GB"/>
              </w:rPr>
              <w:t>Wave 2- Small Group Intervention</w:t>
            </w:r>
          </w:p>
          <w:p w14:paraId="047520F4" w14:textId="77777777" w:rsidR="00F608FA" w:rsidRPr="00F608FA" w:rsidRDefault="00F608FA" w:rsidP="00F608FA">
            <w:pPr>
              <w:shd w:val="clear" w:color="auto" w:fill="FFFFFF"/>
              <w:spacing w:after="100" w:afterAutospacing="1"/>
              <w:rPr>
                <w:rFonts w:ascii="Roboto" w:eastAsia="Times New Roman" w:hAnsi="Roboto" w:cs="Times New Roman"/>
                <w:color w:val="212529"/>
                <w:sz w:val="24"/>
                <w:szCs w:val="24"/>
                <w:lang w:eastAsia="en-GB"/>
              </w:rPr>
            </w:pPr>
            <w:r w:rsidRPr="00F608FA">
              <w:rPr>
                <w:rFonts w:ascii="Roboto" w:eastAsia="Times New Roman" w:hAnsi="Roboto" w:cs="Times New Roman"/>
                <w:color w:val="212529"/>
                <w:sz w:val="24"/>
                <w:szCs w:val="24"/>
                <w:lang w:eastAsia="en-GB"/>
              </w:rPr>
              <w:t>If your child is struggling with aspects of literacy, numeracy, speech and language or social skills, they will be given the opportunity to access additional small group intervention. Learning Support Assistants (LSAs) and a Specialist Speech and Language teacher will work with your child on an appropriate programme to boost their skills to ensure that they are able to access the school curriculum.</w:t>
            </w:r>
          </w:p>
          <w:p w14:paraId="1C7DE29F" w14:textId="77777777" w:rsidR="00F608FA" w:rsidRPr="00F608FA" w:rsidRDefault="00F608FA" w:rsidP="00F608FA">
            <w:pPr>
              <w:shd w:val="clear" w:color="auto" w:fill="FFFFFF"/>
              <w:spacing w:after="100" w:afterAutospacing="1"/>
              <w:rPr>
                <w:rFonts w:ascii="Roboto" w:eastAsia="Times New Roman" w:hAnsi="Roboto" w:cs="Times New Roman"/>
                <w:color w:val="212529"/>
                <w:sz w:val="24"/>
                <w:szCs w:val="24"/>
                <w:lang w:eastAsia="en-GB"/>
              </w:rPr>
            </w:pPr>
            <w:r w:rsidRPr="00F608FA">
              <w:rPr>
                <w:rFonts w:ascii="Roboto" w:eastAsia="Times New Roman" w:hAnsi="Roboto" w:cs="Times New Roman"/>
                <w:b/>
                <w:bCs/>
                <w:color w:val="212529"/>
                <w:sz w:val="24"/>
                <w:szCs w:val="24"/>
                <w:lang w:eastAsia="en-GB"/>
              </w:rPr>
              <w:t>Wave 3- Individualised 1:1 support</w:t>
            </w:r>
          </w:p>
          <w:p w14:paraId="246BA729" w14:textId="19BA4DEA" w:rsidR="00F608FA" w:rsidRDefault="00F608FA" w:rsidP="00F608FA">
            <w:pPr>
              <w:shd w:val="clear" w:color="auto" w:fill="FFFFFF"/>
              <w:spacing w:after="100" w:afterAutospacing="1"/>
              <w:rPr>
                <w:rFonts w:ascii="Roboto" w:eastAsia="Times New Roman" w:hAnsi="Roboto" w:cs="Times New Roman"/>
                <w:color w:val="212529"/>
                <w:sz w:val="24"/>
                <w:szCs w:val="24"/>
                <w:lang w:eastAsia="en-GB"/>
              </w:rPr>
            </w:pPr>
            <w:r w:rsidRPr="00F608FA">
              <w:rPr>
                <w:rFonts w:ascii="Roboto" w:eastAsia="Times New Roman" w:hAnsi="Roboto" w:cs="Times New Roman"/>
                <w:color w:val="212529"/>
                <w:sz w:val="24"/>
                <w:szCs w:val="24"/>
                <w:lang w:eastAsia="en-GB"/>
              </w:rPr>
              <w:t>Children who are working significantly below national and age- related expectations may benefit from Wave 3 intervention. This type of intervention would involve a highly structured 1:1 support programme which would be delivered by an LSA, Specialist Speech and Language Teacher or in some cases an external agency, depending on the area of need.</w:t>
            </w:r>
          </w:p>
          <w:p w14:paraId="1B4BD191" w14:textId="42A1851D" w:rsidR="00F608FA" w:rsidRPr="00F608FA" w:rsidRDefault="00F608FA" w:rsidP="00F608FA">
            <w:pPr>
              <w:shd w:val="clear" w:color="auto" w:fill="FFFFFF"/>
              <w:spacing w:after="100" w:afterAutospacing="1"/>
              <w:rPr>
                <w:rFonts w:ascii="Roboto" w:eastAsia="Times New Roman" w:hAnsi="Roboto" w:cs="Times New Roman"/>
                <w:b/>
                <w:bCs/>
                <w:color w:val="212529"/>
                <w:sz w:val="24"/>
                <w:szCs w:val="24"/>
                <w:lang w:eastAsia="en-GB"/>
              </w:rPr>
            </w:pPr>
            <w:r w:rsidRPr="00F608FA">
              <w:rPr>
                <w:rFonts w:ascii="Roboto" w:eastAsia="Times New Roman" w:hAnsi="Roboto" w:cs="Times New Roman"/>
                <w:b/>
                <w:bCs/>
                <w:color w:val="212529"/>
                <w:sz w:val="24"/>
                <w:szCs w:val="24"/>
                <w:lang w:eastAsia="en-GB"/>
              </w:rPr>
              <w:t>Support plans</w:t>
            </w:r>
          </w:p>
          <w:p w14:paraId="7A13FC55" w14:textId="16AC7080" w:rsidR="00F608FA" w:rsidRDefault="00F608FA" w:rsidP="00F608FA">
            <w:pPr>
              <w:pStyle w:val="NormalWeb"/>
              <w:shd w:val="clear" w:color="auto" w:fill="FFFFFF"/>
              <w:spacing w:before="0" w:beforeAutospacing="0"/>
              <w:rPr>
                <w:rFonts w:ascii="Roboto" w:hAnsi="Roboto"/>
                <w:color w:val="212529"/>
              </w:rPr>
            </w:pPr>
            <w:r>
              <w:rPr>
                <w:rFonts w:ascii="Roboto" w:hAnsi="Roboto"/>
                <w:color w:val="212529"/>
              </w:rPr>
              <w:t>If your child is placed onto the SEND register, they will have a SEND Support Plan or a pupil passport. A Special Educational Needs (SEN) Support Plan or a pupil passport outlines your child’s needs and provides staff with teaching strategies that will help to support your child. All staff are aware that our students learn in different ways, the support plan helps to identify individual needs and set targets to ensure that these are met through a range of provisions. SEND Support Plans will be developed, reviewed and shared with both parents/carers and students to ensure that all stakeholders are fully informed of progress.</w:t>
            </w:r>
          </w:p>
          <w:p w14:paraId="6BC43FF0" w14:textId="77777777" w:rsidR="00F608FA" w:rsidRPr="00F608FA" w:rsidRDefault="00F608FA" w:rsidP="00F608FA">
            <w:pPr>
              <w:pStyle w:val="NormalWeb"/>
              <w:shd w:val="clear" w:color="auto" w:fill="FFFFFF"/>
              <w:spacing w:before="0" w:beforeAutospacing="0"/>
              <w:rPr>
                <w:rFonts w:ascii="Roboto" w:hAnsi="Roboto"/>
                <w:b/>
                <w:bCs/>
                <w:color w:val="212529"/>
              </w:rPr>
            </w:pPr>
            <w:r w:rsidRPr="00F608FA">
              <w:rPr>
                <w:rFonts w:ascii="Roboto" w:hAnsi="Roboto"/>
                <w:b/>
                <w:bCs/>
                <w:color w:val="212529"/>
              </w:rPr>
              <w:t>Education, health and care plans (EHCP)</w:t>
            </w:r>
          </w:p>
          <w:p w14:paraId="62D5CC27" w14:textId="77777777" w:rsidR="00F608FA" w:rsidRDefault="00F608FA" w:rsidP="00F608FA">
            <w:pPr>
              <w:pStyle w:val="NormalWeb"/>
              <w:shd w:val="clear" w:color="auto" w:fill="FFFFFF"/>
              <w:spacing w:before="0" w:beforeAutospacing="0"/>
              <w:rPr>
                <w:rFonts w:ascii="Roboto" w:hAnsi="Roboto"/>
                <w:color w:val="212529"/>
              </w:rPr>
            </w:pPr>
            <w:r>
              <w:rPr>
                <w:rFonts w:ascii="Roboto" w:hAnsi="Roboto"/>
                <w:color w:val="212529"/>
              </w:rPr>
              <w:t>If a student arrives at the Academy with an Education, Health and Care Plan, we are legally obliged to meet any needs they have. We will also hold annual review meetings to review progress and set appropriate targets and plans going forward.</w:t>
            </w:r>
          </w:p>
          <w:p w14:paraId="4805BFC6" w14:textId="10D43715" w:rsidR="00A17157" w:rsidRPr="00AE62A2" w:rsidRDefault="00F608FA" w:rsidP="00AE62A2">
            <w:pPr>
              <w:pStyle w:val="NormalWeb"/>
              <w:shd w:val="clear" w:color="auto" w:fill="FFFFFF"/>
              <w:spacing w:before="0" w:beforeAutospacing="0"/>
              <w:rPr>
                <w:rFonts w:ascii="Roboto" w:hAnsi="Roboto"/>
                <w:color w:val="212529"/>
              </w:rPr>
            </w:pPr>
            <w:r>
              <w:rPr>
                <w:rFonts w:ascii="Roboto" w:hAnsi="Roboto"/>
                <w:color w:val="212529"/>
              </w:rPr>
              <w:t>If an EHCP should cease, the Academy will create a SEND support plan in conjunction with the student and their family to set outcomes and make provision appropriate for that child within our own resources. This will involve following the assess (what are the need/needs of the student?), plan (what support do we need to put in place?), do (put the support in place), review (after a set period of time, usually six months, review how it has gone and return to assessing the next steps) process and setting SMART targets (specific, measurable, achievable, relevant, time-based).</w:t>
            </w:r>
          </w:p>
        </w:tc>
      </w:tr>
      <w:tr w:rsidR="00A17157" w14:paraId="52B919FF" w14:textId="77777777" w:rsidTr="0BD8C3CC">
        <w:trPr>
          <w:trHeight w:val="283"/>
        </w:trPr>
        <w:tc>
          <w:tcPr>
            <w:tcW w:w="13948" w:type="dxa"/>
            <w:gridSpan w:val="3"/>
          </w:tcPr>
          <w:p w14:paraId="0606ECDA" w14:textId="77777777" w:rsidR="00A17157" w:rsidRPr="00DD10B2" w:rsidRDefault="00A17157" w:rsidP="00B66B72">
            <w:pPr>
              <w:jc w:val="both"/>
              <w:rPr>
                <w:rFonts w:ascii="Arial" w:hAnsi="Arial" w:cs="Arial"/>
              </w:rPr>
            </w:pPr>
          </w:p>
        </w:tc>
      </w:tr>
      <w:tr w:rsidR="00A17157" w14:paraId="694DEDE6" w14:textId="77777777" w:rsidTr="0BD8C3CC">
        <w:trPr>
          <w:trHeight w:val="850"/>
        </w:trPr>
        <w:tc>
          <w:tcPr>
            <w:tcW w:w="13948" w:type="dxa"/>
            <w:gridSpan w:val="3"/>
          </w:tcPr>
          <w:p w14:paraId="00AF8A01" w14:textId="2AE7D31E" w:rsidR="00A17157" w:rsidRPr="00A53367" w:rsidRDefault="00A17157" w:rsidP="00A53367">
            <w:pPr>
              <w:spacing w:before="240"/>
              <w:jc w:val="both"/>
              <w:rPr>
                <w:rFonts w:ascii="Arial" w:hAnsi="Arial" w:cs="Arial"/>
                <w:b/>
                <w:bCs/>
              </w:rPr>
            </w:pPr>
            <w:bookmarkStart w:id="10" w:name="Inclusivityinactivities"/>
            <w:bookmarkEnd w:id="10"/>
            <w:r w:rsidRPr="00A53367">
              <w:rPr>
                <w:rFonts w:ascii="Arial" w:hAnsi="Arial" w:cs="Arial"/>
                <w:b/>
                <w:bCs/>
                <w:sz w:val="32"/>
                <w:szCs w:val="32"/>
              </w:rPr>
              <w:lastRenderedPageBreak/>
              <w:t>Inclusivity in activities</w:t>
            </w:r>
          </w:p>
        </w:tc>
      </w:tr>
      <w:tr w:rsidR="00A17157" w14:paraId="24478808" w14:textId="77777777" w:rsidTr="0BD8C3CC">
        <w:trPr>
          <w:trHeight w:val="283"/>
        </w:trPr>
        <w:tc>
          <w:tcPr>
            <w:tcW w:w="13948" w:type="dxa"/>
            <w:gridSpan w:val="3"/>
          </w:tcPr>
          <w:p w14:paraId="04CF6AF9" w14:textId="77777777" w:rsidR="00A17157" w:rsidRPr="00DD10B2" w:rsidRDefault="00A17157" w:rsidP="00B66B72">
            <w:pPr>
              <w:jc w:val="both"/>
              <w:rPr>
                <w:rFonts w:ascii="Arial" w:hAnsi="Arial" w:cs="Arial"/>
              </w:rPr>
            </w:pPr>
          </w:p>
        </w:tc>
      </w:tr>
      <w:tr w:rsidR="00A17157" w14:paraId="5A59D4DB" w14:textId="77777777" w:rsidTr="0BD8C3CC">
        <w:trPr>
          <w:trHeight w:val="1134"/>
        </w:trPr>
        <w:tc>
          <w:tcPr>
            <w:tcW w:w="13948" w:type="dxa"/>
            <w:gridSpan w:val="3"/>
            <w:vAlign w:val="center"/>
          </w:tcPr>
          <w:p w14:paraId="3FB365A1" w14:textId="77777777" w:rsidR="007D0E35" w:rsidRPr="007D0E35" w:rsidRDefault="007D0E35" w:rsidP="007D0E35">
            <w:pPr>
              <w:shd w:val="clear" w:color="auto" w:fill="FFFFFF"/>
              <w:spacing w:after="100" w:afterAutospacing="1"/>
              <w:rPr>
                <w:rFonts w:ascii="Arial" w:eastAsia="Times New Roman" w:hAnsi="Arial" w:cs="Arial"/>
                <w:color w:val="212529"/>
                <w:szCs w:val="24"/>
                <w:lang w:eastAsia="en-GB"/>
              </w:rPr>
            </w:pPr>
            <w:r w:rsidRPr="007D0E35">
              <w:rPr>
                <w:rFonts w:ascii="Arial" w:eastAsia="Times New Roman" w:hAnsi="Arial" w:cs="Arial"/>
                <w:color w:val="212529"/>
                <w:szCs w:val="24"/>
                <w:lang w:eastAsia="en-GB"/>
              </w:rPr>
              <w:t>‘All schools have duties under the equality act 2010 towards individual disabled children and young people. They must make reasonable adjustments to prevent them being put at a substantial disadvantage. Schools also have wider duties to prevent discrimination, to promote equality of opportunity and to foster good relations.’</w:t>
            </w:r>
          </w:p>
          <w:p w14:paraId="604E9572" w14:textId="622CCC8E" w:rsidR="007D0E35" w:rsidRPr="007D0E35" w:rsidRDefault="007D0E35" w:rsidP="007D0E35">
            <w:pPr>
              <w:shd w:val="clear" w:color="auto" w:fill="FFFFFF"/>
              <w:spacing w:after="100" w:afterAutospacing="1"/>
              <w:rPr>
                <w:rFonts w:ascii="Arial" w:eastAsia="Times New Roman" w:hAnsi="Arial" w:cs="Arial"/>
                <w:color w:val="212529"/>
                <w:szCs w:val="24"/>
                <w:lang w:eastAsia="en-GB"/>
              </w:rPr>
            </w:pPr>
            <w:r w:rsidRPr="007D0E35">
              <w:rPr>
                <w:rFonts w:ascii="Arial" w:eastAsia="Times New Roman" w:hAnsi="Arial" w:cs="Arial"/>
                <w:color w:val="212529"/>
                <w:szCs w:val="24"/>
                <w:lang w:eastAsia="en-GB"/>
              </w:rPr>
              <w:t xml:space="preserve">We, at </w:t>
            </w:r>
            <w:r w:rsidR="00DC21F2">
              <w:rPr>
                <w:rFonts w:ascii="Arial" w:eastAsia="Times New Roman" w:hAnsi="Arial" w:cs="Arial"/>
                <w:color w:val="212529"/>
                <w:szCs w:val="24"/>
                <w:lang w:eastAsia="en-GB"/>
              </w:rPr>
              <w:t>Whitworth Park</w:t>
            </w:r>
            <w:r w:rsidRPr="007D0E35">
              <w:rPr>
                <w:rFonts w:ascii="Arial" w:eastAsia="Times New Roman" w:hAnsi="Arial" w:cs="Arial"/>
                <w:color w:val="212529"/>
                <w:szCs w:val="24"/>
                <w:lang w:eastAsia="en-GB"/>
              </w:rPr>
              <w:t xml:space="preserve"> Academy, are committed to equality.</w:t>
            </w:r>
          </w:p>
          <w:p w14:paraId="41C82CF3" w14:textId="77777777" w:rsidR="007D0E35" w:rsidRPr="007D0E35" w:rsidRDefault="007D0E35" w:rsidP="007D0E35">
            <w:pPr>
              <w:shd w:val="clear" w:color="auto" w:fill="FFFFFF"/>
              <w:spacing w:after="100" w:afterAutospacing="1"/>
              <w:rPr>
                <w:rFonts w:ascii="Arial" w:eastAsia="Times New Roman" w:hAnsi="Arial" w:cs="Arial"/>
                <w:color w:val="212529"/>
                <w:szCs w:val="24"/>
                <w:lang w:eastAsia="en-GB"/>
              </w:rPr>
            </w:pPr>
            <w:r w:rsidRPr="007D0E35">
              <w:rPr>
                <w:rFonts w:ascii="Arial" w:eastAsia="Times New Roman" w:hAnsi="Arial" w:cs="Arial"/>
                <w:color w:val="212529"/>
                <w:szCs w:val="24"/>
                <w:lang w:eastAsia="en-GB"/>
              </w:rPr>
              <w:t>We work hard to ensure that every pupil may fulfil their potential, no matter what his/her background or personal circumstances. We embed principles of fairness and equality across our entire curriculum and school day, in pastoral support and in after school activities.</w:t>
            </w:r>
          </w:p>
          <w:p w14:paraId="37714DC1" w14:textId="77777777" w:rsidR="007D0E35" w:rsidRPr="007D0E35" w:rsidRDefault="007D0E35" w:rsidP="007D0E35">
            <w:pPr>
              <w:shd w:val="clear" w:color="auto" w:fill="FFFFFF"/>
              <w:spacing w:after="100" w:afterAutospacing="1"/>
              <w:rPr>
                <w:rFonts w:ascii="Arial" w:eastAsia="Times New Roman" w:hAnsi="Arial" w:cs="Arial"/>
                <w:color w:val="212529"/>
                <w:szCs w:val="24"/>
                <w:lang w:eastAsia="en-GB"/>
              </w:rPr>
            </w:pPr>
            <w:r w:rsidRPr="007D0E35">
              <w:rPr>
                <w:rFonts w:ascii="Arial" w:eastAsia="Times New Roman" w:hAnsi="Arial" w:cs="Arial"/>
                <w:color w:val="212529"/>
                <w:szCs w:val="24"/>
                <w:lang w:eastAsia="en-GB"/>
              </w:rPr>
              <w:t>We recognise our specific public sector equality duty, in the exercise of our functions, having due regard to the need to:</w:t>
            </w:r>
          </w:p>
          <w:p w14:paraId="10C0B909" w14:textId="77777777" w:rsidR="007D0E35" w:rsidRPr="007D0E35" w:rsidRDefault="007D0E35" w:rsidP="00C606C4">
            <w:pPr>
              <w:numPr>
                <w:ilvl w:val="0"/>
                <w:numId w:val="4"/>
              </w:numPr>
              <w:shd w:val="clear" w:color="auto" w:fill="FFFFFF"/>
              <w:spacing w:before="100" w:beforeAutospacing="1" w:after="100" w:afterAutospacing="1"/>
              <w:rPr>
                <w:rFonts w:ascii="Arial" w:eastAsia="Times New Roman" w:hAnsi="Arial" w:cs="Arial"/>
                <w:color w:val="212529"/>
                <w:szCs w:val="24"/>
                <w:lang w:eastAsia="en-GB"/>
              </w:rPr>
            </w:pPr>
            <w:r w:rsidRPr="007D0E35">
              <w:rPr>
                <w:rFonts w:ascii="Arial" w:eastAsia="Times New Roman" w:hAnsi="Arial" w:cs="Arial"/>
                <w:color w:val="212529"/>
                <w:szCs w:val="24"/>
                <w:lang w:eastAsia="en-GB"/>
              </w:rPr>
              <w:t>Eliminate discrimination, harassment and any other conduct that is prohibited under the Act.</w:t>
            </w:r>
          </w:p>
          <w:p w14:paraId="4C875287" w14:textId="77777777" w:rsidR="007D0E35" w:rsidRPr="007D0E35" w:rsidRDefault="007D0E35" w:rsidP="00C606C4">
            <w:pPr>
              <w:numPr>
                <w:ilvl w:val="0"/>
                <w:numId w:val="4"/>
              </w:numPr>
              <w:shd w:val="clear" w:color="auto" w:fill="FFFFFF"/>
              <w:spacing w:before="100" w:beforeAutospacing="1" w:after="100" w:afterAutospacing="1"/>
              <w:rPr>
                <w:rFonts w:ascii="Arial" w:eastAsia="Times New Roman" w:hAnsi="Arial" w:cs="Arial"/>
                <w:color w:val="212529"/>
                <w:szCs w:val="24"/>
                <w:lang w:eastAsia="en-GB"/>
              </w:rPr>
            </w:pPr>
            <w:r w:rsidRPr="007D0E35">
              <w:rPr>
                <w:rFonts w:ascii="Arial" w:eastAsia="Times New Roman" w:hAnsi="Arial" w:cs="Arial"/>
                <w:color w:val="212529"/>
                <w:szCs w:val="24"/>
                <w:lang w:eastAsia="en-GB"/>
              </w:rPr>
              <w:t>Advance equality of opportunity between persons who share a relevant protected characteristic and persons who do not share it.</w:t>
            </w:r>
          </w:p>
          <w:p w14:paraId="7E75F116" w14:textId="77777777" w:rsidR="007D0E35" w:rsidRPr="007D0E35" w:rsidRDefault="007D0E35" w:rsidP="00C606C4">
            <w:pPr>
              <w:numPr>
                <w:ilvl w:val="0"/>
                <w:numId w:val="4"/>
              </w:numPr>
              <w:shd w:val="clear" w:color="auto" w:fill="FFFFFF"/>
              <w:spacing w:before="100" w:beforeAutospacing="1" w:after="100" w:afterAutospacing="1"/>
              <w:rPr>
                <w:rFonts w:ascii="Arial" w:eastAsia="Times New Roman" w:hAnsi="Arial" w:cs="Arial"/>
                <w:color w:val="212529"/>
                <w:szCs w:val="24"/>
                <w:lang w:eastAsia="en-GB"/>
              </w:rPr>
            </w:pPr>
            <w:r w:rsidRPr="007D0E35">
              <w:rPr>
                <w:rFonts w:ascii="Arial" w:eastAsia="Times New Roman" w:hAnsi="Arial" w:cs="Arial"/>
                <w:color w:val="212529"/>
                <w:szCs w:val="24"/>
                <w:lang w:eastAsia="en-GB"/>
              </w:rPr>
              <w:t>Foster good relations between persons who share a relevant protected characteristic and persons who do not share it</w:t>
            </w:r>
          </w:p>
          <w:p w14:paraId="0DAED65A" w14:textId="33B5B363" w:rsidR="007D0E35" w:rsidRPr="007D0E35" w:rsidRDefault="00DC21F2" w:rsidP="007D0E35">
            <w:pPr>
              <w:shd w:val="clear" w:color="auto" w:fill="FFFFFF"/>
              <w:spacing w:after="100" w:afterAutospacing="1"/>
              <w:rPr>
                <w:rFonts w:ascii="Arial" w:eastAsia="Times New Roman" w:hAnsi="Arial" w:cs="Arial"/>
                <w:color w:val="212529"/>
                <w:szCs w:val="24"/>
                <w:lang w:eastAsia="en-GB"/>
              </w:rPr>
            </w:pPr>
            <w:r>
              <w:rPr>
                <w:rFonts w:ascii="Arial" w:eastAsia="Times New Roman" w:hAnsi="Arial" w:cs="Arial"/>
                <w:color w:val="212529"/>
                <w:szCs w:val="24"/>
                <w:lang w:eastAsia="en-GB"/>
              </w:rPr>
              <w:t>Whitworth Park Academy</w:t>
            </w:r>
            <w:r w:rsidR="007D0E35" w:rsidRPr="007D0E35">
              <w:rPr>
                <w:rFonts w:ascii="Arial" w:eastAsia="Times New Roman" w:hAnsi="Arial" w:cs="Arial"/>
                <w:color w:val="212529"/>
                <w:szCs w:val="24"/>
                <w:lang w:eastAsia="en-GB"/>
              </w:rPr>
              <w:t xml:space="preserve"> is an inclusive school and actively seeks to promote the inclusion of students with SEND and disabilities. We use our best endeavours to ensure that all students with SEND and disabilities are able to fully participate in the life of the school, both in their learning and in the wider provision and life of the school.</w:t>
            </w:r>
          </w:p>
          <w:p w14:paraId="0761E9D4" w14:textId="77777777" w:rsidR="007D0E35" w:rsidRDefault="007D0E35" w:rsidP="007D0E35">
            <w:pPr>
              <w:shd w:val="clear" w:color="auto" w:fill="FFFFFF"/>
              <w:spacing w:after="100" w:afterAutospacing="1"/>
              <w:rPr>
                <w:rFonts w:ascii="Arial" w:eastAsia="Times New Roman" w:hAnsi="Arial" w:cs="Arial"/>
                <w:color w:val="212529"/>
                <w:szCs w:val="24"/>
                <w:lang w:eastAsia="en-GB"/>
              </w:rPr>
            </w:pPr>
            <w:r w:rsidRPr="007D0E35">
              <w:rPr>
                <w:rFonts w:ascii="Arial" w:eastAsia="Times New Roman" w:hAnsi="Arial" w:cs="Arial"/>
                <w:color w:val="212529"/>
                <w:szCs w:val="24"/>
                <w:lang w:eastAsia="en-GB"/>
              </w:rPr>
              <w:t>Students with SEND are actively encouraged, supported and given opportunities to become involved with extra-curricular activities.</w:t>
            </w:r>
          </w:p>
          <w:p w14:paraId="531150E9" w14:textId="6E75FE8D" w:rsidR="00A17157" w:rsidRPr="00A53367" w:rsidRDefault="00A17157" w:rsidP="00A53367">
            <w:pPr>
              <w:rPr>
                <w:rFonts w:ascii="Arial" w:hAnsi="Arial" w:cs="Arial"/>
                <w:b/>
                <w:bCs/>
              </w:rPr>
            </w:pPr>
          </w:p>
        </w:tc>
      </w:tr>
      <w:tr w:rsidR="00A17157" w14:paraId="0D2F4032" w14:textId="77777777" w:rsidTr="0BD8C3CC">
        <w:trPr>
          <w:trHeight w:val="283"/>
        </w:trPr>
        <w:tc>
          <w:tcPr>
            <w:tcW w:w="13948" w:type="dxa"/>
            <w:gridSpan w:val="3"/>
          </w:tcPr>
          <w:p w14:paraId="17114921" w14:textId="77777777" w:rsidR="00A17157" w:rsidRPr="00DD10B2" w:rsidRDefault="00A17157" w:rsidP="00B66B72">
            <w:pPr>
              <w:jc w:val="both"/>
              <w:rPr>
                <w:rFonts w:ascii="Arial" w:hAnsi="Arial" w:cs="Arial"/>
              </w:rPr>
            </w:pPr>
          </w:p>
        </w:tc>
      </w:tr>
      <w:tr w:rsidR="00A17157" w14:paraId="55C3E646" w14:textId="77777777" w:rsidTr="0BD8C3CC">
        <w:trPr>
          <w:trHeight w:val="850"/>
        </w:trPr>
        <w:tc>
          <w:tcPr>
            <w:tcW w:w="13948" w:type="dxa"/>
            <w:gridSpan w:val="3"/>
          </w:tcPr>
          <w:p w14:paraId="75D05E70" w14:textId="65EA1518" w:rsidR="00A17157" w:rsidRPr="00A53367" w:rsidRDefault="00A17157" w:rsidP="00A53367">
            <w:pPr>
              <w:spacing w:before="240"/>
              <w:jc w:val="both"/>
              <w:rPr>
                <w:rFonts w:ascii="Arial" w:hAnsi="Arial" w:cs="Arial"/>
                <w:b/>
                <w:bCs/>
                <w:sz w:val="32"/>
                <w:szCs w:val="32"/>
              </w:rPr>
            </w:pPr>
            <w:bookmarkStart w:id="11" w:name="Supportingemotionalandsocialdevelopment"/>
            <w:bookmarkEnd w:id="11"/>
            <w:r w:rsidRPr="00A53367">
              <w:rPr>
                <w:rFonts w:ascii="Arial" w:hAnsi="Arial" w:cs="Arial"/>
                <w:b/>
                <w:bCs/>
                <w:sz w:val="32"/>
                <w:szCs w:val="32"/>
              </w:rPr>
              <w:t>Supporting emotional and social development</w:t>
            </w:r>
          </w:p>
        </w:tc>
      </w:tr>
      <w:tr w:rsidR="00A17157" w14:paraId="1AFCC428" w14:textId="77777777" w:rsidTr="0BD8C3CC">
        <w:trPr>
          <w:trHeight w:val="283"/>
        </w:trPr>
        <w:tc>
          <w:tcPr>
            <w:tcW w:w="13948" w:type="dxa"/>
            <w:gridSpan w:val="3"/>
          </w:tcPr>
          <w:p w14:paraId="2E76B4A4" w14:textId="77777777" w:rsidR="00A17157" w:rsidRPr="00DD10B2" w:rsidRDefault="00A17157" w:rsidP="00B66B72">
            <w:pPr>
              <w:jc w:val="both"/>
              <w:rPr>
                <w:rFonts w:ascii="Arial" w:hAnsi="Arial" w:cs="Arial"/>
              </w:rPr>
            </w:pPr>
          </w:p>
        </w:tc>
      </w:tr>
      <w:tr w:rsidR="00A17157" w14:paraId="07F6D0CC" w14:textId="77777777" w:rsidTr="00F268F2">
        <w:trPr>
          <w:trHeight w:val="273"/>
        </w:trPr>
        <w:tc>
          <w:tcPr>
            <w:tcW w:w="13948" w:type="dxa"/>
            <w:gridSpan w:val="3"/>
            <w:vAlign w:val="center"/>
          </w:tcPr>
          <w:p w14:paraId="5F0CEC03" w14:textId="77777777" w:rsidR="00F268F2" w:rsidRDefault="00F268F2" w:rsidP="00A53367">
            <w:pPr>
              <w:rPr>
                <w:rFonts w:ascii="Arial" w:hAnsi="Arial" w:cs="Arial"/>
                <w:b/>
                <w:bCs/>
                <w:shd w:val="clear" w:color="auto" w:fill="ECECEC"/>
              </w:rPr>
            </w:pPr>
          </w:p>
          <w:p w14:paraId="7B9E7DB5" w14:textId="77777777" w:rsidR="00DC21F2" w:rsidRPr="00DC21F2" w:rsidRDefault="00DC21F2" w:rsidP="00DC21F2">
            <w:pPr>
              <w:shd w:val="clear" w:color="auto" w:fill="FFFFFF"/>
              <w:spacing w:after="100" w:afterAutospacing="1"/>
              <w:rPr>
                <w:rFonts w:ascii="Roboto" w:eastAsia="Times New Roman" w:hAnsi="Roboto" w:cs="Times New Roman"/>
                <w:color w:val="212529"/>
                <w:sz w:val="24"/>
                <w:szCs w:val="24"/>
                <w:lang w:eastAsia="en-GB"/>
              </w:rPr>
            </w:pPr>
            <w:r w:rsidRPr="00DC21F2">
              <w:rPr>
                <w:rFonts w:ascii="Roboto" w:eastAsia="Times New Roman" w:hAnsi="Roboto" w:cs="Times New Roman"/>
                <w:color w:val="212529"/>
                <w:sz w:val="24"/>
                <w:szCs w:val="24"/>
                <w:lang w:eastAsia="en-GB"/>
              </w:rPr>
              <w:t>We recognise that some students have additional emotional and social needs that need to be developed and nurtured. These needs can manifest themselves in a number of ways, including behavioural difficulties or anxiety and in communication difficulties.</w:t>
            </w:r>
          </w:p>
          <w:p w14:paraId="0A49927A" w14:textId="77777777" w:rsidR="00DC21F2" w:rsidRPr="00DC21F2" w:rsidRDefault="00DC21F2" w:rsidP="00DC21F2">
            <w:pPr>
              <w:shd w:val="clear" w:color="auto" w:fill="FFFFFF"/>
              <w:spacing w:after="100" w:afterAutospacing="1"/>
              <w:rPr>
                <w:rFonts w:ascii="Roboto" w:eastAsia="Times New Roman" w:hAnsi="Roboto" w:cs="Times New Roman"/>
                <w:color w:val="212529"/>
                <w:sz w:val="24"/>
                <w:szCs w:val="24"/>
                <w:lang w:eastAsia="en-GB"/>
              </w:rPr>
            </w:pPr>
            <w:r w:rsidRPr="00DC21F2">
              <w:rPr>
                <w:rFonts w:ascii="Roboto" w:eastAsia="Times New Roman" w:hAnsi="Roboto" w:cs="Times New Roman"/>
                <w:color w:val="212529"/>
                <w:sz w:val="24"/>
                <w:szCs w:val="24"/>
                <w:lang w:eastAsia="en-GB"/>
              </w:rPr>
              <w:lastRenderedPageBreak/>
              <w:t>For those students, we offer:</w:t>
            </w:r>
          </w:p>
          <w:p w14:paraId="43850067" w14:textId="1B2F31D0" w:rsidR="00DC21F2" w:rsidRPr="00DC21F2" w:rsidRDefault="00DC21F2" w:rsidP="00C606C4">
            <w:pPr>
              <w:numPr>
                <w:ilvl w:val="0"/>
                <w:numId w:val="12"/>
              </w:numPr>
              <w:shd w:val="clear" w:color="auto" w:fill="FFFFFF"/>
              <w:spacing w:before="100" w:beforeAutospacing="1" w:after="100" w:afterAutospacing="1"/>
              <w:rPr>
                <w:rFonts w:ascii="Roboto" w:eastAsia="Times New Roman" w:hAnsi="Roboto" w:cs="Times New Roman"/>
                <w:color w:val="212529"/>
                <w:sz w:val="24"/>
                <w:szCs w:val="24"/>
                <w:lang w:eastAsia="en-GB"/>
              </w:rPr>
            </w:pPr>
            <w:r w:rsidRPr="00DC21F2">
              <w:rPr>
                <w:rFonts w:ascii="Roboto" w:eastAsia="Times New Roman" w:hAnsi="Roboto" w:cs="Times New Roman"/>
                <w:color w:val="212529"/>
                <w:sz w:val="24"/>
                <w:szCs w:val="24"/>
                <w:lang w:eastAsia="en-GB"/>
              </w:rPr>
              <w:t>Year Leader support</w:t>
            </w:r>
            <w:r>
              <w:rPr>
                <w:rFonts w:ascii="Roboto" w:eastAsia="Times New Roman" w:hAnsi="Roboto" w:cs="Times New Roman"/>
                <w:color w:val="212529"/>
                <w:sz w:val="24"/>
                <w:szCs w:val="24"/>
                <w:lang w:eastAsia="en-GB"/>
              </w:rPr>
              <w:t>/Pastoral support</w:t>
            </w:r>
          </w:p>
          <w:p w14:paraId="606D3E17" w14:textId="77777777" w:rsidR="00DC21F2" w:rsidRPr="00DC21F2" w:rsidRDefault="00DC21F2" w:rsidP="00C606C4">
            <w:pPr>
              <w:numPr>
                <w:ilvl w:val="0"/>
                <w:numId w:val="12"/>
              </w:numPr>
              <w:shd w:val="clear" w:color="auto" w:fill="FFFFFF"/>
              <w:spacing w:before="100" w:beforeAutospacing="1" w:after="100" w:afterAutospacing="1"/>
              <w:rPr>
                <w:rFonts w:ascii="Roboto" w:eastAsia="Times New Roman" w:hAnsi="Roboto" w:cs="Times New Roman"/>
                <w:color w:val="212529"/>
                <w:sz w:val="24"/>
                <w:szCs w:val="24"/>
                <w:lang w:eastAsia="en-GB"/>
              </w:rPr>
            </w:pPr>
            <w:r w:rsidRPr="00DC21F2">
              <w:rPr>
                <w:rFonts w:ascii="Roboto" w:eastAsia="Times New Roman" w:hAnsi="Roboto" w:cs="Times New Roman"/>
                <w:color w:val="212529"/>
                <w:sz w:val="24"/>
                <w:szCs w:val="24"/>
                <w:lang w:eastAsia="en-GB"/>
              </w:rPr>
              <w:t>Transition support</w:t>
            </w:r>
          </w:p>
          <w:p w14:paraId="59F3EDEB" w14:textId="77777777" w:rsidR="00DC21F2" w:rsidRPr="00DC21F2" w:rsidRDefault="00DC21F2" w:rsidP="00C606C4">
            <w:pPr>
              <w:numPr>
                <w:ilvl w:val="0"/>
                <w:numId w:val="12"/>
              </w:numPr>
              <w:shd w:val="clear" w:color="auto" w:fill="FFFFFF"/>
              <w:spacing w:before="100" w:beforeAutospacing="1" w:after="100" w:afterAutospacing="1"/>
              <w:rPr>
                <w:rFonts w:ascii="Roboto" w:eastAsia="Times New Roman" w:hAnsi="Roboto" w:cs="Times New Roman"/>
                <w:color w:val="212529"/>
                <w:sz w:val="24"/>
                <w:szCs w:val="24"/>
                <w:lang w:eastAsia="en-GB"/>
              </w:rPr>
            </w:pPr>
            <w:r w:rsidRPr="00DC21F2">
              <w:rPr>
                <w:rFonts w:ascii="Roboto" w:eastAsia="Times New Roman" w:hAnsi="Roboto" w:cs="Times New Roman"/>
                <w:color w:val="212529"/>
                <w:sz w:val="24"/>
                <w:szCs w:val="24"/>
                <w:lang w:eastAsia="en-GB"/>
              </w:rPr>
              <w:t>Social skills sessions</w:t>
            </w:r>
          </w:p>
          <w:p w14:paraId="7DFB29FB" w14:textId="77777777" w:rsidR="00DC21F2" w:rsidRPr="00DC21F2" w:rsidRDefault="00DC21F2" w:rsidP="00C606C4">
            <w:pPr>
              <w:numPr>
                <w:ilvl w:val="0"/>
                <w:numId w:val="12"/>
              </w:numPr>
              <w:shd w:val="clear" w:color="auto" w:fill="FFFFFF"/>
              <w:spacing w:before="100" w:beforeAutospacing="1" w:after="100" w:afterAutospacing="1"/>
              <w:rPr>
                <w:rFonts w:ascii="Roboto" w:eastAsia="Times New Roman" w:hAnsi="Roboto" w:cs="Times New Roman"/>
                <w:color w:val="212529"/>
                <w:sz w:val="24"/>
                <w:szCs w:val="24"/>
                <w:lang w:eastAsia="en-GB"/>
              </w:rPr>
            </w:pPr>
            <w:r w:rsidRPr="00DC21F2">
              <w:rPr>
                <w:rFonts w:ascii="Roboto" w:eastAsia="Times New Roman" w:hAnsi="Roboto" w:cs="Times New Roman"/>
                <w:color w:val="212529"/>
                <w:sz w:val="24"/>
                <w:szCs w:val="24"/>
                <w:lang w:eastAsia="en-GB"/>
              </w:rPr>
              <w:t>Counselling</w:t>
            </w:r>
          </w:p>
          <w:p w14:paraId="27868BAE" w14:textId="039B2E90" w:rsidR="00DC21F2" w:rsidRPr="00A46AA7" w:rsidRDefault="00FB063D" w:rsidP="00C606C4">
            <w:pPr>
              <w:numPr>
                <w:ilvl w:val="0"/>
                <w:numId w:val="12"/>
              </w:numPr>
              <w:shd w:val="clear" w:color="auto" w:fill="FFFFFF"/>
              <w:spacing w:before="100" w:beforeAutospacing="1" w:after="100" w:afterAutospacing="1"/>
              <w:rPr>
                <w:rFonts w:ascii="Roboto" w:eastAsia="Times New Roman" w:hAnsi="Roboto" w:cs="Times New Roman"/>
                <w:color w:val="212529"/>
                <w:sz w:val="24"/>
                <w:szCs w:val="24"/>
                <w:lang w:eastAsia="en-GB"/>
              </w:rPr>
            </w:pPr>
            <w:r w:rsidRPr="00A46AA7">
              <w:rPr>
                <w:rFonts w:ascii="Roboto" w:eastAsia="Times New Roman" w:hAnsi="Roboto" w:cs="Times New Roman"/>
                <w:color w:val="212529"/>
                <w:sz w:val="24"/>
                <w:szCs w:val="24"/>
                <w:lang w:eastAsia="en-GB"/>
              </w:rPr>
              <w:t xml:space="preserve">Emotion Coaching </w:t>
            </w:r>
          </w:p>
          <w:p w14:paraId="6FA951AC" w14:textId="7C96C0F1" w:rsidR="00DC21F2" w:rsidRDefault="00DC21F2" w:rsidP="00C606C4">
            <w:pPr>
              <w:numPr>
                <w:ilvl w:val="0"/>
                <w:numId w:val="12"/>
              </w:numPr>
              <w:shd w:val="clear" w:color="auto" w:fill="FFFFFF"/>
              <w:spacing w:before="100" w:beforeAutospacing="1" w:after="100" w:afterAutospacing="1"/>
              <w:rPr>
                <w:rFonts w:ascii="Roboto" w:eastAsia="Times New Roman" w:hAnsi="Roboto" w:cs="Times New Roman"/>
                <w:color w:val="212529"/>
                <w:sz w:val="24"/>
                <w:szCs w:val="24"/>
                <w:lang w:eastAsia="en-GB"/>
              </w:rPr>
            </w:pPr>
            <w:r w:rsidRPr="00DC21F2">
              <w:rPr>
                <w:rFonts w:ascii="Roboto" w:eastAsia="Times New Roman" w:hAnsi="Roboto" w:cs="Times New Roman"/>
                <w:color w:val="212529"/>
                <w:sz w:val="24"/>
                <w:szCs w:val="24"/>
                <w:lang w:eastAsia="en-GB"/>
              </w:rPr>
              <w:t>Access to the Resilience Nurse</w:t>
            </w:r>
          </w:p>
          <w:p w14:paraId="3E74C939" w14:textId="1359FAD3" w:rsidR="00DC21F2" w:rsidRDefault="00DC21F2" w:rsidP="00C606C4">
            <w:pPr>
              <w:numPr>
                <w:ilvl w:val="0"/>
                <w:numId w:val="12"/>
              </w:numPr>
              <w:shd w:val="clear" w:color="auto" w:fill="FFFFFF"/>
              <w:spacing w:before="100" w:beforeAutospacing="1" w:after="100" w:afterAutospacing="1"/>
              <w:rPr>
                <w:rFonts w:ascii="Roboto" w:eastAsia="Times New Roman" w:hAnsi="Roboto" w:cs="Times New Roman"/>
                <w:color w:val="212529"/>
                <w:sz w:val="24"/>
                <w:szCs w:val="24"/>
                <w:lang w:eastAsia="en-GB"/>
              </w:rPr>
            </w:pPr>
            <w:r>
              <w:rPr>
                <w:rFonts w:ascii="Roboto" w:eastAsia="Times New Roman" w:hAnsi="Roboto" w:cs="Times New Roman"/>
                <w:color w:val="212529"/>
                <w:sz w:val="24"/>
                <w:szCs w:val="24"/>
                <w:lang w:eastAsia="en-GB"/>
              </w:rPr>
              <w:t xml:space="preserve">Support from external agencies such as CAMHS </w:t>
            </w:r>
          </w:p>
          <w:p w14:paraId="7DF82540" w14:textId="298B8C72" w:rsidR="00DC21F2" w:rsidRDefault="00DC21F2" w:rsidP="00C606C4">
            <w:pPr>
              <w:numPr>
                <w:ilvl w:val="0"/>
                <w:numId w:val="12"/>
              </w:numPr>
              <w:shd w:val="clear" w:color="auto" w:fill="FFFFFF"/>
              <w:spacing w:before="100" w:beforeAutospacing="1" w:after="100" w:afterAutospacing="1"/>
              <w:rPr>
                <w:rFonts w:ascii="Roboto" w:eastAsia="Times New Roman" w:hAnsi="Roboto" w:cs="Times New Roman"/>
                <w:color w:val="212529"/>
                <w:sz w:val="24"/>
                <w:szCs w:val="24"/>
                <w:lang w:eastAsia="en-GB"/>
              </w:rPr>
            </w:pPr>
            <w:r>
              <w:rPr>
                <w:rFonts w:ascii="Roboto" w:eastAsia="Times New Roman" w:hAnsi="Roboto" w:cs="Times New Roman"/>
                <w:color w:val="212529"/>
                <w:sz w:val="24"/>
                <w:szCs w:val="24"/>
                <w:lang w:eastAsia="en-GB"/>
              </w:rPr>
              <w:t xml:space="preserve">Lego Therapy </w:t>
            </w:r>
          </w:p>
          <w:p w14:paraId="6997C6C1" w14:textId="0A5A8CF6" w:rsidR="00DC21F2" w:rsidRDefault="00DC21F2" w:rsidP="00C606C4">
            <w:pPr>
              <w:numPr>
                <w:ilvl w:val="0"/>
                <w:numId w:val="12"/>
              </w:numPr>
              <w:shd w:val="clear" w:color="auto" w:fill="FFFFFF"/>
              <w:spacing w:before="100" w:beforeAutospacing="1" w:after="100" w:afterAutospacing="1"/>
              <w:rPr>
                <w:rFonts w:ascii="Roboto" w:eastAsia="Times New Roman" w:hAnsi="Roboto" w:cs="Times New Roman"/>
                <w:color w:val="212529"/>
                <w:sz w:val="24"/>
                <w:szCs w:val="24"/>
                <w:lang w:eastAsia="en-GB"/>
              </w:rPr>
            </w:pPr>
            <w:r>
              <w:rPr>
                <w:rFonts w:ascii="Roboto" w:eastAsia="Times New Roman" w:hAnsi="Roboto" w:cs="Times New Roman"/>
                <w:color w:val="212529"/>
                <w:sz w:val="24"/>
                <w:szCs w:val="24"/>
                <w:lang w:eastAsia="en-GB"/>
              </w:rPr>
              <w:t xml:space="preserve">ELSA (Emotional Literacy) support </w:t>
            </w:r>
          </w:p>
          <w:p w14:paraId="4EDE7CE1" w14:textId="2F09D67C" w:rsidR="00DC21F2" w:rsidRDefault="00DC21F2" w:rsidP="00C606C4">
            <w:pPr>
              <w:numPr>
                <w:ilvl w:val="0"/>
                <w:numId w:val="12"/>
              </w:numPr>
              <w:shd w:val="clear" w:color="auto" w:fill="FFFFFF"/>
              <w:spacing w:before="100" w:beforeAutospacing="1" w:after="100" w:afterAutospacing="1"/>
              <w:rPr>
                <w:rFonts w:ascii="Roboto" w:eastAsia="Times New Roman" w:hAnsi="Roboto" w:cs="Times New Roman"/>
                <w:color w:val="212529"/>
                <w:sz w:val="24"/>
                <w:szCs w:val="24"/>
                <w:lang w:eastAsia="en-GB"/>
              </w:rPr>
            </w:pPr>
            <w:r>
              <w:rPr>
                <w:rFonts w:ascii="Roboto" w:eastAsia="Times New Roman" w:hAnsi="Roboto" w:cs="Times New Roman"/>
                <w:color w:val="212529"/>
                <w:sz w:val="24"/>
                <w:szCs w:val="24"/>
                <w:lang w:eastAsia="en-GB"/>
              </w:rPr>
              <w:t xml:space="preserve">Mentoring </w:t>
            </w:r>
          </w:p>
          <w:p w14:paraId="27761150" w14:textId="77777777" w:rsidR="00DC21F2" w:rsidRPr="00DC21F2" w:rsidRDefault="00DC21F2" w:rsidP="00DC21F2">
            <w:pPr>
              <w:shd w:val="clear" w:color="auto" w:fill="FFFFFF"/>
              <w:spacing w:before="100" w:beforeAutospacing="1" w:after="100" w:afterAutospacing="1"/>
              <w:ind w:left="720"/>
              <w:rPr>
                <w:rFonts w:ascii="Roboto" w:eastAsia="Times New Roman" w:hAnsi="Roboto" w:cs="Times New Roman"/>
                <w:color w:val="212529"/>
                <w:sz w:val="24"/>
                <w:szCs w:val="24"/>
                <w:lang w:eastAsia="en-GB"/>
              </w:rPr>
            </w:pPr>
          </w:p>
          <w:p w14:paraId="4DAF2DEB" w14:textId="77777777" w:rsidR="00DC21F2" w:rsidRPr="00DC21F2" w:rsidRDefault="00DC21F2" w:rsidP="00DC21F2">
            <w:pPr>
              <w:shd w:val="clear" w:color="auto" w:fill="FFFFFF"/>
              <w:spacing w:after="100" w:afterAutospacing="1"/>
              <w:rPr>
                <w:rFonts w:ascii="Roboto" w:eastAsia="Times New Roman" w:hAnsi="Roboto" w:cs="Times New Roman"/>
                <w:color w:val="212529"/>
                <w:sz w:val="24"/>
                <w:szCs w:val="24"/>
                <w:lang w:eastAsia="en-GB"/>
              </w:rPr>
            </w:pPr>
            <w:r w:rsidRPr="00DC21F2">
              <w:rPr>
                <w:rFonts w:ascii="Roboto" w:eastAsia="Times New Roman" w:hAnsi="Roboto" w:cs="Times New Roman"/>
                <w:color w:val="212529"/>
                <w:sz w:val="24"/>
                <w:szCs w:val="24"/>
                <w:lang w:eastAsia="en-GB"/>
              </w:rPr>
              <w:t>If you, or school staff, become concerned about any developing behaviour, then we will arrange to meet with you to try to determine any possible causes and to plan appropriate provision to support your child’s needs.</w:t>
            </w:r>
          </w:p>
          <w:p w14:paraId="784B71E6" w14:textId="015D69DD" w:rsidR="00F268F2" w:rsidRDefault="00F268F2" w:rsidP="00F268F2">
            <w:pPr>
              <w:shd w:val="clear" w:color="auto" w:fill="FFFFFF"/>
              <w:spacing w:after="100" w:afterAutospacing="1"/>
              <w:rPr>
                <w:rFonts w:ascii="Helvetica" w:eastAsia="Times New Roman" w:hAnsi="Helvetica" w:cs="Times New Roman"/>
                <w:color w:val="212529"/>
                <w:sz w:val="24"/>
                <w:szCs w:val="24"/>
                <w:lang w:eastAsia="en-GB"/>
              </w:rPr>
            </w:pPr>
          </w:p>
          <w:p w14:paraId="77B2E693" w14:textId="5B94141D" w:rsidR="00F268F2" w:rsidRPr="00A46AA7" w:rsidRDefault="00A46AA7" w:rsidP="00F268F2">
            <w:pPr>
              <w:shd w:val="clear" w:color="auto" w:fill="FFFFFF"/>
              <w:spacing w:after="100" w:afterAutospacing="1"/>
              <w:rPr>
                <w:rFonts w:ascii="Roboto" w:eastAsia="Times New Roman" w:hAnsi="Roboto" w:cs="Times New Roman"/>
                <w:color w:val="212529"/>
                <w:sz w:val="28"/>
                <w:szCs w:val="28"/>
                <w:lang w:eastAsia="en-GB"/>
              </w:rPr>
            </w:pPr>
            <w:hyperlink r:id="rId15" w:history="1">
              <w:r w:rsidRPr="00A46AA7">
                <w:rPr>
                  <w:rStyle w:val="Hyperlink"/>
                  <w:rFonts w:ascii="Roboto" w:hAnsi="Roboto"/>
                  <w:sz w:val="24"/>
                  <w:szCs w:val="24"/>
                </w:rPr>
                <w:t>Anti-bullying-Cyber-Policy-25-27.pdf</w:t>
              </w:r>
            </w:hyperlink>
          </w:p>
          <w:p w14:paraId="2FE8905B" w14:textId="00B29BBA" w:rsidR="00F268F2" w:rsidRPr="00A53367" w:rsidRDefault="00F268F2" w:rsidP="00A53367">
            <w:pPr>
              <w:rPr>
                <w:rFonts w:ascii="Arial" w:hAnsi="Arial" w:cs="Arial"/>
                <w:b/>
                <w:bCs/>
              </w:rPr>
            </w:pPr>
          </w:p>
        </w:tc>
      </w:tr>
      <w:tr w:rsidR="00A17157" w14:paraId="32991647" w14:textId="77777777" w:rsidTr="0BD8C3CC">
        <w:trPr>
          <w:trHeight w:val="283"/>
        </w:trPr>
        <w:tc>
          <w:tcPr>
            <w:tcW w:w="13948" w:type="dxa"/>
            <w:gridSpan w:val="3"/>
          </w:tcPr>
          <w:p w14:paraId="351CF2BD" w14:textId="77777777" w:rsidR="00A17157" w:rsidRPr="00DD10B2" w:rsidRDefault="00A17157" w:rsidP="00B66B72">
            <w:pPr>
              <w:jc w:val="both"/>
              <w:rPr>
                <w:rFonts w:ascii="Arial" w:hAnsi="Arial" w:cs="Arial"/>
              </w:rPr>
            </w:pPr>
          </w:p>
        </w:tc>
      </w:tr>
      <w:tr w:rsidR="00A17157" w14:paraId="1D417F24" w14:textId="77777777" w:rsidTr="0BD8C3CC">
        <w:trPr>
          <w:trHeight w:val="850"/>
        </w:trPr>
        <w:tc>
          <w:tcPr>
            <w:tcW w:w="13948" w:type="dxa"/>
            <w:gridSpan w:val="3"/>
          </w:tcPr>
          <w:p w14:paraId="3E4FFA48" w14:textId="09111808" w:rsidR="00A17157" w:rsidRPr="00A53367" w:rsidRDefault="00A17157" w:rsidP="0BD8C3CC">
            <w:pPr>
              <w:spacing w:before="240"/>
              <w:jc w:val="both"/>
              <w:rPr>
                <w:rFonts w:ascii="Arial" w:hAnsi="Arial" w:cs="Arial"/>
                <w:b/>
                <w:bCs/>
                <w:sz w:val="32"/>
                <w:szCs w:val="32"/>
              </w:rPr>
            </w:pPr>
          </w:p>
        </w:tc>
      </w:tr>
      <w:tr w:rsidR="00A17157" w14:paraId="15CD5A27" w14:textId="77777777" w:rsidTr="0BD8C3CC">
        <w:trPr>
          <w:trHeight w:val="1134"/>
        </w:trPr>
        <w:tc>
          <w:tcPr>
            <w:tcW w:w="13948" w:type="dxa"/>
            <w:gridSpan w:val="3"/>
            <w:vAlign w:val="center"/>
          </w:tcPr>
          <w:p w14:paraId="06FF9394" w14:textId="765D40E4" w:rsidR="00A17157" w:rsidRPr="00A53367" w:rsidRDefault="00A17157" w:rsidP="00A53367">
            <w:pPr>
              <w:rPr>
                <w:rFonts w:ascii="Arial" w:hAnsi="Arial" w:cs="Arial"/>
                <w:b/>
                <w:bCs/>
              </w:rPr>
            </w:pPr>
          </w:p>
        </w:tc>
      </w:tr>
      <w:tr w:rsidR="00A17157" w14:paraId="1238DB5E" w14:textId="77777777" w:rsidTr="0BD8C3CC">
        <w:trPr>
          <w:trHeight w:val="283"/>
        </w:trPr>
        <w:tc>
          <w:tcPr>
            <w:tcW w:w="13948" w:type="dxa"/>
            <w:gridSpan w:val="3"/>
          </w:tcPr>
          <w:p w14:paraId="2E97D7A7" w14:textId="77777777" w:rsidR="00A17157" w:rsidRPr="00DD10B2" w:rsidRDefault="00A17157" w:rsidP="00B66B72">
            <w:pPr>
              <w:jc w:val="both"/>
              <w:rPr>
                <w:rFonts w:ascii="Arial" w:hAnsi="Arial" w:cs="Arial"/>
              </w:rPr>
            </w:pPr>
          </w:p>
        </w:tc>
      </w:tr>
      <w:tr w:rsidR="00A17157" w14:paraId="37F5250F" w14:textId="77777777" w:rsidTr="0BD8C3CC">
        <w:trPr>
          <w:trHeight w:val="850"/>
        </w:trPr>
        <w:tc>
          <w:tcPr>
            <w:tcW w:w="13948" w:type="dxa"/>
            <w:gridSpan w:val="3"/>
          </w:tcPr>
          <w:p w14:paraId="408135AE" w14:textId="491BFDD8" w:rsidR="00A17157" w:rsidRPr="00A53367" w:rsidRDefault="00A17157" w:rsidP="00A53367">
            <w:pPr>
              <w:spacing w:before="240"/>
              <w:jc w:val="both"/>
              <w:rPr>
                <w:rFonts w:ascii="Arial" w:hAnsi="Arial" w:cs="Arial"/>
                <w:b/>
                <w:bCs/>
                <w:sz w:val="32"/>
                <w:szCs w:val="32"/>
              </w:rPr>
            </w:pPr>
          </w:p>
        </w:tc>
      </w:tr>
      <w:tr w:rsidR="00A17157" w14:paraId="74B05296" w14:textId="77777777" w:rsidTr="0BD8C3CC">
        <w:trPr>
          <w:trHeight w:val="283"/>
        </w:trPr>
        <w:tc>
          <w:tcPr>
            <w:tcW w:w="13948" w:type="dxa"/>
            <w:gridSpan w:val="3"/>
          </w:tcPr>
          <w:p w14:paraId="6F38E4D9" w14:textId="77777777" w:rsidR="00A17157" w:rsidRPr="00DD10B2" w:rsidRDefault="00A17157" w:rsidP="00B66B72">
            <w:pPr>
              <w:jc w:val="both"/>
              <w:rPr>
                <w:rFonts w:ascii="Arial" w:hAnsi="Arial" w:cs="Arial"/>
              </w:rPr>
            </w:pPr>
          </w:p>
        </w:tc>
      </w:tr>
      <w:tr w:rsidR="00A17157" w14:paraId="59982DD1" w14:textId="77777777" w:rsidTr="0BD8C3CC">
        <w:trPr>
          <w:trHeight w:val="1134"/>
        </w:trPr>
        <w:tc>
          <w:tcPr>
            <w:tcW w:w="13948" w:type="dxa"/>
            <w:gridSpan w:val="3"/>
            <w:vAlign w:val="center"/>
          </w:tcPr>
          <w:p w14:paraId="3D1E971E" w14:textId="3EA0DEA5" w:rsidR="00A17157" w:rsidRPr="00A53367" w:rsidRDefault="00A17157" w:rsidP="00A53367">
            <w:pPr>
              <w:rPr>
                <w:rFonts w:ascii="Arial" w:hAnsi="Arial" w:cs="Arial"/>
                <w:b/>
                <w:bCs/>
              </w:rPr>
            </w:pPr>
          </w:p>
        </w:tc>
      </w:tr>
      <w:tr w:rsidR="00A17157" w14:paraId="250D61FD" w14:textId="77777777" w:rsidTr="0BD8C3CC">
        <w:trPr>
          <w:trHeight w:val="283"/>
        </w:trPr>
        <w:tc>
          <w:tcPr>
            <w:tcW w:w="13948" w:type="dxa"/>
            <w:gridSpan w:val="3"/>
          </w:tcPr>
          <w:p w14:paraId="17835981" w14:textId="77777777" w:rsidR="00A17157" w:rsidRPr="00DD10B2" w:rsidRDefault="00A17157" w:rsidP="00B66B72">
            <w:pPr>
              <w:jc w:val="both"/>
              <w:rPr>
                <w:rFonts w:ascii="Arial" w:hAnsi="Arial" w:cs="Arial"/>
              </w:rPr>
            </w:pPr>
          </w:p>
        </w:tc>
      </w:tr>
      <w:tr w:rsidR="00A17157" w14:paraId="4C228FC6" w14:textId="77777777" w:rsidTr="0BD8C3CC">
        <w:trPr>
          <w:trHeight w:val="850"/>
        </w:trPr>
        <w:tc>
          <w:tcPr>
            <w:tcW w:w="13948" w:type="dxa"/>
            <w:gridSpan w:val="3"/>
          </w:tcPr>
          <w:p w14:paraId="47315F51" w14:textId="348176DB" w:rsidR="00A17157" w:rsidRPr="00A53367" w:rsidRDefault="00A17157" w:rsidP="00A53367">
            <w:pPr>
              <w:spacing w:before="240"/>
              <w:jc w:val="both"/>
              <w:rPr>
                <w:rFonts w:ascii="Arial" w:hAnsi="Arial" w:cs="Arial"/>
                <w:b/>
                <w:bCs/>
                <w:sz w:val="32"/>
                <w:szCs w:val="32"/>
              </w:rPr>
            </w:pPr>
            <w:bookmarkStart w:id="12" w:name="Evaluatingeffectiveness"/>
            <w:bookmarkEnd w:id="12"/>
            <w:r w:rsidRPr="00A53367">
              <w:rPr>
                <w:rFonts w:ascii="Arial" w:hAnsi="Arial" w:cs="Arial"/>
                <w:b/>
                <w:bCs/>
                <w:sz w:val="32"/>
                <w:szCs w:val="32"/>
              </w:rPr>
              <w:t>Evaluating effectiveness</w:t>
            </w:r>
          </w:p>
        </w:tc>
      </w:tr>
      <w:tr w:rsidR="00A17157" w14:paraId="76068210" w14:textId="77777777" w:rsidTr="0BD8C3CC">
        <w:trPr>
          <w:trHeight w:val="283"/>
        </w:trPr>
        <w:tc>
          <w:tcPr>
            <w:tcW w:w="13948" w:type="dxa"/>
            <w:gridSpan w:val="3"/>
          </w:tcPr>
          <w:p w14:paraId="7C842EDB" w14:textId="77777777" w:rsidR="00A17157" w:rsidRPr="00DD10B2" w:rsidRDefault="00A17157" w:rsidP="00B66B72">
            <w:pPr>
              <w:jc w:val="both"/>
              <w:rPr>
                <w:rFonts w:ascii="Arial" w:hAnsi="Arial" w:cs="Arial"/>
              </w:rPr>
            </w:pPr>
          </w:p>
        </w:tc>
      </w:tr>
      <w:tr w:rsidR="00A17157" w14:paraId="4ED0B945" w14:textId="77777777" w:rsidTr="0BD8C3CC">
        <w:trPr>
          <w:trHeight w:val="1134"/>
        </w:trPr>
        <w:tc>
          <w:tcPr>
            <w:tcW w:w="13948" w:type="dxa"/>
            <w:gridSpan w:val="3"/>
            <w:vAlign w:val="center"/>
          </w:tcPr>
          <w:p w14:paraId="4089BD07" w14:textId="77777777" w:rsidR="00DC21F2" w:rsidRPr="00DC21F2" w:rsidRDefault="00DC21F2" w:rsidP="00DC21F2">
            <w:pPr>
              <w:shd w:val="clear" w:color="auto" w:fill="FFFFFF"/>
              <w:spacing w:after="100" w:afterAutospacing="1"/>
              <w:rPr>
                <w:rFonts w:ascii="Roboto" w:eastAsia="Times New Roman" w:hAnsi="Roboto" w:cs="Times New Roman"/>
                <w:color w:val="212529"/>
                <w:sz w:val="24"/>
                <w:szCs w:val="24"/>
                <w:lang w:eastAsia="en-GB"/>
              </w:rPr>
            </w:pPr>
            <w:r w:rsidRPr="00DC21F2">
              <w:rPr>
                <w:rFonts w:ascii="Roboto" w:eastAsia="Times New Roman" w:hAnsi="Roboto" w:cs="Times New Roman"/>
                <w:color w:val="212529"/>
                <w:sz w:val="24"/>
                <w:szCs w:val="24"/>
                <w:lang w:eastAsia="en-GB"/>
              </w:rPr>
              <w:t>The success of Whitworth Academy’s SEND provision is evaluated through:</w:t>
            </w:r>
          </w:p>
          <w:p w14:paraId="7F257D8C" w14:textId="77777777" w:rsidR="00DC21F2" w:rsidRPr="00DC21F2" w:rsidRDefault="00DC21F2" w:rsidP="00C606C4">
            <w:pPr>
              <w:numPr>
                <w:ilvl w:val="0"/>
                <w:numId w:val="13"/>
              </w:numPr>
              <w:shd w:val="clear" w:color="auto" w:fill="FFFFFF"/>
              <w:spacing w:before="100" w:beforeAutospacing="1" w:after="100" w:afterAutospacing="1"/>
              <w:rPr>
                <w:rFonts w:ascii="Roboto" w:eastAsia="Times New Roman" w:hAnsi="Roboto" w:cs="Times New Roman"/>
                <w:color w:val="212529"/>
                <w:sz w:val="24"/>
                <w:szCs w:val="24"/>
                <w:lang w:eastAsia="en-GB"/>
              </w:rPr>
            </w:pPr>
            <w:r w:rsidRPr="00DC21F2">
              <w:rPr>
                <w:rFonts w:ascii="Roboto" w:eastAsia="Times New Roman" w:hAnsi="Roboto" w:cs="Times New Roman"/>
                <w:color w:val="212529"/>
                <w:sz w:val="24"/>
                <w:szCs w:val="24"/>
                <w:lang w:eastAsia="en-GB"/>
              </w:rPr>
              <w:t>The monitoring of classroom practice by the SENCO, Heads of Department and Senior Leadership.</w:t>
            </w:r>
          </w:p>
          <w:p w14:paraId="5C4E530D" w14:textId="77777777" w:rsidR="00DC21F2" w:rsidRPr="00DC21F2" w:rsidRDefault="00DC21F2" w:rsidP="00C606C4">
            <w:pPr>
              <w:numPr>
                <w:ilvl w:val="0"/>
                <w:numId w:val="13"/>
              </w:numPr>
              <w:shd w:val="clear" w:color="auto" w:fill="FFFFFF"/>
              <w:spacing w:before="100" w:beforeAutospacing="1" w:after="100" w:afterAutospacing="1"/>
              <w:rPr>
                <w:rFonts w:ascii="Roboto" w:eastAsia="Times New Roman" w:hAnsi="Roboto" w:cs="Times New Roman"/>
                <w:color w:val="212529"/>
                <w:sz w:val="24"/>
                <w:szCs w:val="24"/>
                <w:lang w:eastAsia="en-GB"/>
              </w:rPr>
            </w:pPr>
            <w:r w:rsidRPr="00DC21F2">
              <w:rPr>
                <w:rFonts w:ascii="Roboto" w:eastAsia="Times New Roman" w:hAnsi="Roboto" w:cs="Times New Roman"/>
                <w:color w:val="212529"/>
                <w:sz w:val="24"/>
                <w:szCs w:val="24"/>
                <w:lang w:eastAsia="en-GB"/>
              </w:rPr>
              <w:t>The progress made by SEND students in terms of target grades in core and other subjects.</w:t>
            </w:r>
          </w:p>
          <w:p w14:paraId="43D508D7" w14:textId="77777777" w:rsidR="00DC21F2" w:rsidRPr="00DC21F2" w:rsidRDefault="00DC21F2" w:rsidP="00C606C4">
            <w:pPr>
              <w:numPr>
                <w:ilvl w:val="0"/>
                <w:numId w:val="13"/>
              </w:numPr>
              <w:shd w:val="clear" w:color="auto" w:fill="FFFFFF"/>
              <w:spacing w:before="100" w:beforeAutospacing="1" w:after="100" w:afterAutospacing="1"/>
              <w:rPr>
                <w:rFonts w:ascii="Roboto" w:eastAsia="Times New Roman" w:hAnsi="Roboto" w:cs="Times New Roman"/>
                <w:color w:val="212529"/>
                <w:sz w:val="24"/>
                <w:szCs w:val="24"/>
                <w:lang w:eastAsia="en-GB"/>
              </w:rPr>
            </w:pPr>
            <w:r w:rsidRPr="00DC21F2">
              <w:rPr>
                <w:rFonts w:ascii="Roboto" w:eastAsia="Times New Roman" w:hAnsi="Roboto" w:cs="Times New Roman"/>
                <w:color w:val="212529"/>
                <w:sz w:val="24"/>
                <w:szCs w:val="24"/>
                <w:lang w:eastAsia="en-GB"/>
              </w:rPr>
              <w:t>The performance of SEND students in nationally accredited tests and examinations.</w:t>
            </w:r>
          </w:p>
          <w:p w14:paraId="5EC10841" w14:textId="77777777" w:rsidR="00DC21F2" w:rsidRPr="00DC21F2" w:rsidRDefault="00DC21F2" w:rsidP="00C606C4">
            <w:pPr>
              <w:numPr>
                <w:ilvl w:val="0"/>
                <w:numId w:val="13"/>
              </w:numPr>
              <w:shd w:val="clear" w:color="auto" w:fill="FFFFFF"/>
              <w:spacing w:before="100" w:beforeAutospacing="1" w:after="100" w:afterAutospacing="1"/>
              <w:rPr>
                <w:rFonts w:ascii="Roboto" w:eastAsia="Times New Roman" w:hAnsi="Roboto" w:cs="Times New Roman"/>
                <w:color w:val="212529"/>
                <w:sz w:val="24"/>
                <w:szCs w:val="24"/>
                <w:lang w:eastAsia="en-GB"/>
              </w:rPr>
            </w:pPr>
            <w:r w:rsidRPr="00DC21F2">
              <w:rPr>
                <w:rFonts w:ascii="Roboto" w:eastAsia="Times New Roman" w:hAnsi="Roboto" w:cs="Times New Roman"/>
                <w:color w:val="212529"/>
                <w:sz w:val="24"/>
                <w:szCs w:val="24"/>
                <w:lang w:eastAsia="en-GB"/>
              </w:rPr>
              <w:t>The analysis of student tracking and testing data for both individual students and cohorts.</w:t>
            </w:r>
          </w:p>
          <w:p w14:paraId="2E6691E3" w14:textId="77777777" w:rsidR="00DC21F2" w:rsidRPr="00DC21F2" w:rsidRDefault="00DC21F2" w:rsidP="00C606C4">
            <w:pPr>
              <w:numPr>
                <w:ilvl w:val="0"/>
                <w:numId w:val="13"/>
              </w:numPr>
              <w:shd w:val="clear" w:color="auto" w:fill="FFFFFF"/>
              <w:spacing w:before="100" w:beforeAutospacing="1" w:after="100" w:afterAutospacing="1"/>
              <w:rPr>
                <w:rFonts w:ascii="Roboto" w:eastAsia="Times New Roman" w:hAnsi="Roboto" w:cs="Times New Roman"/>
                <w:color w:val="212529"/>
                <w:sz w:val="24"/>
                <w:szCs w:val="24"/>
                <w:lang w:eastAsia="en-GB"/>
              </w:rPr>
            </w:pPr>
            <w:r w:rsidRPr="00DC21F2">
              <w:rPr>
                <w:rFonts w:ascii="Roboto" w:eastAsia="Times New Roman" w:hAnsi="Roboto" w:cs="Times New Roman"/>
                <w:color w:val="212529"/>
                <w:sz w:val="24"/>
                <w:szCs w:val="24"/>
                <w:lang w:eastAsia="en-GB"/>
              </w:rPr>
              <w:t>The monitoring of policy and practice by the SEND Governor.</w:t>
            </w:r>
          </w:p>
          <w:p w14:paraId="2FF77700" w14:textId="77777777" w:rsidR="00DC21F2" w:rsidRPr="00DC21F2" w:rsidRDefault="00DC21F2" w:rsidP="00C606C4">
            <w:pPr>
              <w:numPr>
                <w:ilvl w:val="0"/>
                <w:numId w:val="13"/>
              </w:numPr>
              <w:shd w:val="clear" w:color="auto" w:fill="FFFFFF"/>
              <w:spacing w:before="100" w:beforeAutospacing="1" w:after="100" w:afterAutospacing="1"/>
              <w:rPr>
                <w:rFonts w:ascii="Roboto" w:eastAsia="Times New Roman" w:hAnsi="Roboto" w:cs="Times New Roman"/>
                <w:color w:val="212529"/>
                <w:sz w:val="24"/>
                <w:szCs w:val="24"/>
                <w:lang w:eastAsia="en-GB"/>
              </w:rPr>
            </w:pPr>
            <w:r w:rsidRPr="00DC21F2">
              <w:rPr>
                <w:rFonts w:ascii="Roboto" w:eastAsia="Times New Roman" w:hAnsi="Roboto" w:cs="Times New Roman"/>
                <w:color w:val="212529"/>
                <w:sz w:val="24"/>
                <w:szCs w:val="24"/>
                <w:lang w:eastAsia="en-GB"/>
              </w:rPr>
              <w:t>Comments from parents/carers and students.</w:t>
            </w:r>
          </w:p>
          <w:p w14:paraId="439D040E" w14:textId="77777777" w:rsidR="00DC21F2" w:rsidRPr="00DC21F2" w:rsidRDefault="00DC21F2" w:rsidP="00C606C4">
            <w:pPr>
              <w:numPr>
                <w:ilvl w:val="0"/>
                <w:numId w:val="13"/>
              </w:numPr>
              <w:shd w:val="clear" w:color="auto" w:fill="FFFFFF"/>
              <w:spacing w:before="100" w:beforeAutospacing="1" w:after="100" w:afterAutospacing="1"/>
              <w:rPr>
                <w:rFonts w:ascii="Roboto" w:eastAsia="Times New Roman" w:hAnsi="Roboto" w:cs="Times New Roman"/>
                <w:color w:val="212529"/>
                <w:sz w:val="24"/>
                <w:szCs w:val="24"/>
                <w:lang w:eastAsia="en-GB"/>
              </w:rPr>
            </w:pPr>
            <w:r w:rsidRPr="00DC21F2">
              <w:rPr>
                <w:rFonts w:ascii="Roboto" w:eastAsia="Times New Roman" w:hAnsi="Roboto" w:cs="Times New Roman"/>
                <w:color w:val="212529"/>
                <w:sz w:val="24"/>
                <w:szCs w:val="24"/>
                <w:lang w:eastAsia="en-GB"/>
              </w:rPr>
              <w:t>External evaluation by Durham LA and OFSTED inspections.</w:t>
            </w:r>
          </w:p>
          <w:p w14:paraId="79B16ABE" w14:textId="77777777" w:rsidR="00DC21F2" w:rsidRPr="00DC21F2" w:rsidRDefault="00DC21F2" w:rsidP="00C606C4">
            <w:pPr>
              <w:numPr>
                <w:ilvl w:val="0"/>
                <w:numId w:val="13"/>
              </w:numPr>
              <w:shd w:val="clear" w:color="auto" w:fill="FFFFFF"/>
              <w:spacing w:before="100" w:beforeAutospacing="1" w:after="100" w:afterAutospacing="1"/>
              <w:rPr>
                <w:rFonts w:ascii="Roboto" w:eastAsia="Times New Roman" w:hAnsi="Roboto" w:cs="Times New Roman"/>
                <w:color w:val="212529"/>
                <w:sz w:val="24"/>
                <w:szCs w:val="24"/>
                <w:lang w:eastAsia="en-GB"/>
              </w:rPr>
            </w:pPr>
            <w:r w:rsidRPr="00DC21F2">
              <w:rPr>
                <w:rFonts w:ascii="Roboto" w:eastAsia="Times New Roman" w:hAnsi="Roboto" w:cs="Times New Roman"/>
                <w:color w:val="212529"/>
                <w:sz w:val="24"/>
                <w:szCs w:val="24"/>
                <w:lang w:eastAsia="en-GB"/>
              </w:rPr>
              <w:t>Parental/carer involvement, especially attendance at reviews.</w:t>
            </w:r>
          </w:p>
          <w:p w14:paraId="2658FD2D" w14:textId="77777777" w:rsidR="00DC21F2" w:rsidRPr="00DC21F2" w:rsidRDefault="00DC21F2" w:rsidP="00DC21F2">
            <w:pPr>
              <w:shd w:val="clear" w:color="auto" w:fill="FFFFFF"/>
              <w:spacing w:after="100" w:afterAutospacing="1"/>
              <w:rPr>
                <w:rFonts w:ascii="Roboto" w:eastAsia="Times New Roman" w:hAnsi="Roboto" w:cs="Times New Roman"/>
                <w:color w:val="212529"/>
                <w:sz w:val="24"/>
                <w:szCs w:val="24"/>
                <w:lang w:eastAsia="en-GB"/>
              </w:rPr>
            </w:pPr>
            <w:r w:rsidRPr="00DC21F2">
              <w:rPr>
                <w:rFonts w:ascii="Roboto" w:eastAsia="Times New Roman" w:hAnsi="Roboto" w:cs="Times New Roman"/>
                <w:color w:val="212529"/>
                <w:sz w:val="24"/>
                <w:szCs w:val="24"/>
                <w:lang w:eastAsia="en-GB"/>
              </w:rPr>
              <w:t>Information will be collated in order to self-evaluate the success of the department, building on success and looking for areas for improvement and innovation.</w:t>
            </w:r>
          </w:p>
          <w:p w14:paraId="19C25201" w14:textId="5D1694B1" w:rsidR="00A17157" w:rsidRPr="00A53367" w:rsidRDefault="00A17157" w:rsidP="00DC21F2">
            <w:pPr>
              <w:shd w:val="clear" w:color="auto" w:fill="FFFFFF"/>
              <w:spacing w:before="100" w:beforeAutospacing="1" w:after="100" w:afterAutospacing="1"/>
              <w:ind w:left="720"/>
              <w:rPr>
                <w:rFonts w:ascii="Arial" w:hAnsi="Arial" w:cs="Arial"/>
              </w:rPr>
            </w:pPr>
          </w:p>
        </w:tc>
      </w:tr>
      <w:tr w:rsidR="00A17157" w14:paraId="60A62DC2" w14:textId="77777777" w:rsidTr="0BD8C3CC">
        <w:trPr>
          <w:trHeight w:val="283"/>
        </w:trPr>
        <w:tc>
          <w:tcPr>
            <w:tcW w:w="13948" w:type="dxa"/>
            <w:gridSpan w:val="3"/>
          </w:tcPr>
          <w:p w14:paraId="2DB700CB" w14:textId="77777777" w:rsidR="00A17157" w:rsidRPr="00DD10B2" w:rsidRDefault="00A17157" w:rsidP="00B66B72">
            <w:pPr>
              <w:jc w:val="both"/>
              <w:rPr>
                <w:rFonts w:ascii="Arial" w:hAnsi="Arial" w:cs="Arial"/>
              </w:rPr>
            </w:pPr>
          </w:p>
        </w:tc>
      </w:tr>
      <w:tr w:rsidR="00A17157" w14:paraId="0065F443" w14:textId="77777777" w:rsidTr="0BD8C3CC">
        <w:trPr>
          <w:trHeight w:val="850"/>
        </w:trPr>
        <w:tc>
          <w:tcPr>
            <w:tcW w:w="13948" w:type="dxa"/>
            <w:gridSpan w:val="3"/>
          </w:tcPr>
          <w:p w14:paraId="38BE24E6" w14:textId="77777777" w:rsidR="00AE62A2" w:rsidRDefault="00AE62A2" w:rsidP="00A53367">
            <w:pPr>
              <w:spacing w:before="240"/>
              <w:jc w:val="both"/>
              <w:rPr>
                <w:rFonts w:ascii="Arial" w:hAnsi="Arial" w:cs="Arial"/>
                <w:b/>
                <w:bCs/>
                <w:sz w:val="32"/>
                <w:szCs w:val="32"/>
              </w:rPr>
            </w:pPr>
            <w:bookmarkStart w:id="13" w:name="Handlingcomplaints"/>
            <w:bookmarkEnd w:id="13"/>
          </w:p>
          <w:p w14:paraId="4C9DB4F0" w14:textId="77777777" w:rsidR="00AE62A2" w:rsidRDefault="00AE62A2" w:rsidP="00A53367">
            <w:pPr>
              <w:spacing w:before="240"/>
              <w:jc w:val="both"/>
              <w:rPr>
                <w:rFonts w:ascii="Arial" w:hAnsi="Arial" w:cs="Arial"/>
                <w:b/>
                <w:bCs/>
                <w:sz w:val="32"/>
                <w:szCs w:val="32"/>
              </w:rPr>
            </w:pPr>
          </w:p>
          <w:p w14:paraId="78E83C80" w14:textId="719A6EE8" w:rsidR="00A17157" w:rsidRPr="00A53367" w:rsidRDefault="00A17157" w:rsidP="00A53367">
            <w:pPr>
              <w:spacing w:before="240"/>
              <w:jc w:val="both"/>
              <w:rPr>
                <w:rFonts w:ascii="Arial" w:hAnsi="Arial" w:cs="Arial"/>
                <w:b/>
                <w:bCs/>
                <w:sz w:val="32"/>
                <w:szCs w:val="32"/>
              </w:rPr>
            </w:pPr>
            <w:r w:rsidRPr="00A53367">
              <w:rPr>
                <w:rFonts w:ascii="Arial" w:hAnsi="Arial" w:cs="Arial"/>
                <w:b/>
                <w:bCs/>
                <w:sz w:val="32"/>
                <w:szCs w:val="32"/>
              </w:rPr>
              <w:lastRenderedPageBreak/>
              <w:t>Handling complaints</w:t>
            </w:r>
          </w:p>
        </w:tc>
      </w:tr>
      <w:tr w:rsidR="00A17157" w14:paraId="5760455D" w14:textId="77777777" w:rsidTr="0BD8C3CC">
        <w:trPr>
          <w:trHeight w:val="283"/>
        </w:trPr>
        <w:tc>
          <w:tcPr>
            <w:tcW w:w="13948" w:type="dxa"/>
            <w:gridSpan w:val="3"/>
          </w:tcPr>
          <w:p w14:paraId="154E5388" w14:textId="77777777" w:rsidR="00DC21F2" w:rsidRPr="00DC21F2" w:rsidRDefault="00DC21F2" w:rsidP="00DC21F2">
            <w:pPr>
              <w:shd w:val="clear" w:color="auto" w:fill="FFFFFF"/>
              <w:spacing w:after="100" w:afterAutospacing="1"/>
              <w:rPr>
                <w:rFonts w:ascii="Roboto" w:eastAsia="Times New Roman" w:hAnsi="Roboto" w:cs="Times New Roman"/>
                <w:color w:val="212529"/>
                <w:sz w:val="24"/>
                <w:szCs w:val="24"/>
                <w:lang w:eastAsia="en-GB"/>
              </w:rPr>
            </w:pPr>
            <w:r w:rsidRPr="00DC21F2">
              <w:rPr>
                <w:rFonts w:ascii="Roboto" w:eastAsia="Times New Roman" w:hAnsi="Roboto" w:cs="Times New Roman"/>
                <w:color w:val="212529"/>
                <w:sz w:val="24"/>
                <w:szCs w:val="24"/>
                <w:lang w:eastAsia="en-GB"/>
              </w:rPr>
              <w:lastRenderedPageBreak/>
              <w:t>Compliments are always gratefully received and can be passed on directly to staff and the SENCO, or through reviews of SEN/EHC plans. </w:t>
            </w:r>
          </w:p>
          <w:p w14:paraId="78E742FF" w14:textId="70FF7C1A" w:rsidR="00DC21F2" w:rsidRPr="00DC21F2" w:rsidRDefault="00DC21F2" w:rsidP="00DC21F2">
            <w:pPr>
              <w:shd w:val="clear" w:color="auto" w:fill="FFFFFF"/>
              <w:spacing w:after="100" w:afterAutospacing="1"/>
              <w:rPr>
                <w:rFonts w:ascii="Roboto" w:eastAsia="Times New Roman" w:hAnsi="Roboto" w:cs="Times New Roman"/>
                <w:color w:val="212529"/>
                <w:sz w:val="24"/>
                <w:szCs w:val="24"/>
                <w:lang w:eastAsia="en-GB"/>
              </w:rPr>
            </w:pPr>
            <w:r w:rsidRPr="00DC21F2">
              <w:rPr>
                <w:rFonts w:ascii="Roboto" w:eastAsia="Times New Roman" w:hAnsi="Roboto" w:cs="Times New Roman"/>
                <w:color w:val="212529"/>
                <w:sz w:val="24"/>
                <w:szCs w:val="24"/>
                <w:lang w:eastAsia="en-GB"/>
              </w:rPr>
              <w:t xml:space="preserve">Any complaints will be dealt with as quickly and efficiently as possible. Complaints concerning any aspects of Whitworth Park Academy’s SEND Policy should be addressed to the Headteacher, </w:t>
            </w:r>
            <w:r>
              <w:rPr>
                <w:rFonts w:ascii="Roboto" w:eastAsia="Times New Roman" w:hAnsi="Roboto" w:cs="Times New Roman"/>
                <w:color w:val="212529"/>
                <w:sz w:val="24"/>
                <w:szCs w:val="24"/>
                <w:lang w:eastAsia="en-GB"/>
              </w:rPr>
              <w:t xml:space="preserve">Mr S Dixon. </w:t>
            </w:r>
          </w:p>
          <w:p w14:paraId="5B02327C" w14:textId="1115DE7F" w:rsidR="00DC21F2" w:rsidRPr="00DC21F2" w:rsidRDefault="00DC21F2" w:rsidP="00DC21F2">
            <w:pPr>
              <w:shd w:val="clear" w:color="auto" w:fill="FFFFFF"/>
              <w:spacing w:after="100" w:afterAutospacing="1"/>
              <w:rPr>
                <w:rFonts w:ascii="Roboto" w:eastAsia="Times New Roman" w:hAnsi="Roboto" w:cs="Times New Roman"/>
                <w:color w:val="212529"/>
                <w:sz w:val="24"/>
                <w:szCs w:val="24"/>
                <w:lang w:eastAsia="en-GB"/>
              </w:rPr>
            </w:pPr>
          </w:p>
          <w:p w14:paraId="690747F4" w14:textId="77777777" w:rsidR="00A17157" w:rsidRPr="00DD10B2" w:rsidRDefault="00A17157" w:rsidP="00B66B72">
            <w:pPr>
              <w:jc w:val="both"/>
              <w:rPr>
                <w:rFonts w:ascii="Arial" w:hAnsi="Arial" w:cs="Arial"/>
              </w:rPr>
            </w:pPr>
          </w:p>
        </w:tc>
      </w:tr>
      <w:tr w:rsidR="00A17157" w14:paraId="7AFF3CC1" w14:textId="77777777" w:rsidTr="0BD8C3CC">
        <w:trPr>
          <w:trHeight w:val="1134"/>
        </w:trPr>
        <w:tc>
          <w:tcPr>
            <w:tcW w:w="13948" w:type="dxa"/>
            <w:gridSpan w:val="3"/>
            <w:vAlign w:val="center"/>
          </w:tcPr>
          <w:p w14:paraId="2FA8D4FA" w14:textId="1E85C832" w:rsidR="00A17157" w:rsidRPr="00AE62A2" w:rsidRDefault="00A17157" w:rsidP="00AE62A2">
            <w:pPr>
              <w:shd w:val="clear" w:color="auto" w:fill="FFFFFF"/>
              <w:spacing w:after="100" w:afterAutospacing="1"/>
              <w:rPr>
                <w:rFonts w:ascii="Arial" w:eastAsia="Times New Roman" w:hAnsi="Arial" w:cs="Arial"/>
                <w:color w:val="212529"/>
                <w:szCs w:val="24"/>
                <w:lang w:eastAsia="en-GB"/>
              </w:rPr>
            </w:pPr>
          </w:p>
        </w:tc>
      </w:tr>
      <w:tr w:rsidR="00A17157" w14:paraId="33527701" w14:textId="77777777" w:rsidTr="0BD8C3CC">
        <w:trPr>
          <w:trHeight w:val="283"/>
        </w:trPr>
        <w:tc>
          <w:tcPr>
            <w:tcW w:w="13948" w:type="dxa"/>
            <w:gridSpan w:val="3"/>
          </w:tcPr>
          <w:p w14:paraId="4E83DA17" w14:textId="77777777" w:rsidR="00A17157" w:rsidRPr="00DD10B2" w:rsidRDefault="00A17157" w:rsidP="00B66B72">
            <w:pPr>
              <w:jc w:val="both"/>
              <w:rPr>
                <w:rFonts w:ascii="Arial" w:hAnsi="Arial" w:cs="Arial"/>
              </w:rPr>
            </w:pPr>
          </w:p>
        </w:tc>
      </w:tr>
      <w:tr w:rsidR="00A17157" w14:paraId="5E6A381F" w14:textId="77777777" w:rsidTr="0BD8C3CC">
        <w:trPr>
          <w:trHeight w:val="850"/>
        </w:trPr>
        <w:tc>
          <w:tcPr>
            <w:tcW w:w="13948" w:type="dxa"/>
            <w:gridSpan w:val="3"/>
          </w:tcPr>
          <w:p w14:paraId="3F5942F3" w14:textId="289167EE" w:rsidR="00A17157" w:rsidRPr="00A53367" w:rsidRDefault="00A17157" w:rsidP="00A53367">
            <w:pPr>
              <w:spacing w:before="240"/>
              <w:jc w:val="both"/>
              <w:rPr>
                <w:rFonts w:ascii="Arial" w:hAnsi="Arial" w:cs="Arial"/>
                <w:b/>
                <w:bCs/>
                <w:sz w:val="32"/>
                <w:szCs w:val="32"/>
              </w:rPr>
            </w:pPr>
            <w:bookmarkStart w:id="14" w:name="Spendingthebudget"/>
            <w:bookmarkEnd w:id="14"/>
            <w:r w:rsidRPr="00A53367">
              <w:rPr>
                <w:rFonts w:ascii="Arial" w:hAnsi="Arial" w:cs="Arial"/>
                <w:b/>
                <w:bCs/>
                <w:sz w:val="32"/>
                <w:szCs w:val="32"/>
              </w:rPr>
              <w:t>Spending the budget</w:t>
            </w:r>
          </w:p>
        </w:tc>
      </w:tr>
      <w:tr w:rsidR="00A17157" w14:paraId="048BC9AD" w14:textId="77777777" w:rsidTr="0BD8C3CC">
        <w:trPr>
          <w:trHeight w:val="283"/>
        </w:trPr>
        <w:tc>
          <w:tcPr>
            <w:tcW w:w="13948" w:type="dxa"/>
            <w:gridSpan w:val="3"/>
          </w:tcPr>
          <w:p w14:paraId="41A8D1F7" w14:textId="77777777" w:rsidR="00A17157" w:rsidRPr="00DD10B2" w:rsidRDefault="00A17157" w:rsidP="00B66B72">
            <w:pPr>
              <w:jc w:val="both"/>
              <w:rPr>
                <w:rFonts w:ascii="Arial" w:hAnsi="Arial" w:cs="Arial"/>
              </w:rPr>
            </w:pPr>
          </w:p>
        </w:tc>
      </w:tr>
      <w:tr w:rsidR="00A17157" w14:paraId="217C925E" w14:textId="77777777" w:rsidTr="0BD8C3CC">
        <w:trPr>
          <w:trHeight w:val="283"/>
        </w:trPr>
        <w:tc>
          <w:tcPr>
            <w:tcW w:w="13948" w:type="dxa"/>
            <w:gridSpan w:val="3"/>
          </w:tcPr>
          <w:p w14:paraId="7AEBD744" w14:textId="77777777" w:rsidR="00DC21F2" w:rsidRDefault="00DC21F2" w:rsidP="00DC21F2">
            <w:pPr>
              <w:pStyle w:val="NormalWeb"/>
              <w:shd w:val="clear" w:color="auto" w:fill="FFFFFF"/>
              <w:spacing w:before="0" w:beforeAutospacing="0"/>
              <w:rPr>
                <w:rFonts w:ascii="Roboto" w:hAnsi="Roboto"/>
                <w:color w:val="212529"/>
              </w:rPr>
            </w:pPr>
            <w:r>
              <w:rPr>
                <w:rFonts w:ascii="Roboto" w:hAnsi="Roboto"/>
                <w:color w:val="212529"/>
              </w:rPr>
              <w:t>All schools receive funding from the local authority which should be used to support students who have Special Educational Needs. At Whitworth Park Academy, we use our professional judgement to ensure that the funding is distributed to have the greatest impact on our SEND students.</w:t>
            </w:r>
          </w:p>
          <w:p w14:paraId="44AE48C2" w14:textId="77777777" w:rsidR="00DC21F2" w:rsidRDefault="00DC21F2" w:rsidP="00DC21F2">
            <w:pPr>
              <w:pStyle w:val="NormalWeb"/>
              <w:shd w:val="clear" w:color="auto" w:fill="FFFFFF"/>
              <w:spacing w:before="0" w:beforeAutospacing="0"/>
              <w:rPr>
                <w:rFonts w:ascii="Roboto" w:hAnsi="Roboto"/>
                <w:color w:val="212529"/>
              </w:rPr>
            </w:pPr>
            <w:r>
              <w:rPr>
                <w:rFonts w:ascii="Roboto" w:hAnsi="Roboto"/>
                <w:color w:val="212529"/>
              </w:rPr>
              <w:t>We regularly review this to ensure maximum effectiveness and efficiency. We strive to ensure equity, transparency and clarity within the Academy for the money spent on all learners and their needs. If a student at the SEN Support level needs provision which exceeds £6000, this will be clearly shown on an individualised costed provision map and Top Up Funding may be applied for. For students with EHC plans, the provision will also be clearly costed.</w:t>
            </w:r>
          </w:p>
          <w:p w14:paraId="5F6ADBBC" w14:textId="77777777" w:rsidR="00A17157" w:rsidRPr="00DD10B2" w:rsidRDefault="00A17157" w:rsidP="00B66B72">
            <w:pPr>
              <w:jc w:val="both"/>
              <w:rPr>
                <w:rFonts w:ascii="Arial" w:hAnsi="Arial" w:cs="Arial"/>
              </w:rPr>
            </w:pPr>
          </w:p>
        </w:tc>
      </w:tr>
      <w:tr w:rsidR="00A17157" w14:paraId="5F201717" w14:textId="77777777" w:rsidTr="0BD8C3CC">
        <w:trPr>
          <w:trHeight w:val="850"/>
        </w:trPr>
        <w:tc>
          <w:tcPr>
            <w:tcW w:w="13948" w:type="dxa"/>
            <w:gridSpan w:val="3"/>
          </w:tcPr>
          <w:p w14:paraId="696F80D4" w14:textId="77777777" w:rsidR="00AE62A2" w:rsidRDefault="00AE62A2" w:rsidP="00A53367">
            <w:pPr>
              <w:spacing w:before="240"/>
              <w:jc w:val="both"/>
              <w:rPr>
                <w:rFonts w:ascii="Arial" w:hAnsi="Arial" w:cs="Arial"/>
                <w:b/>
                <w:bCs/>
                <w:sz w:val="32"/>
                <w:szCs w:val="32"/>
              </w:rPr>
            </w:pPr>
            <w:bookmarkStart w:id="15" w:name="LocalOffer"/>
            <w:bookmarkEnd w:id="15"/>
          </w:p>
          <w:p w14:paraId="60D82569" w14:textId="0D5DFAE9" w:rsidR="00A17157" w:rsidRPr="00A53367" w:rsidRDefault="00A17157" w:rsidP="00A53367">
            <w:pPr>
              <w:spacing w:before="240"/>
              <w:jc w:val="both"/>
              <w:rPr>
                <w:rFonts w:ascii="Arial" w:hAnsi="Arial" w:cs="Arial"/>
                <w:b/>
                <w:bCs/>
              </w:rPr>
            </w:pPr>
            <w:r w:rsidRPr="00A53367">
              <w:rPr>
                <w:rFonts w:ascii="Arial" w:hAnsi="Arial" w:cs="Arial"/>
                <w:b/>
                <w:bCs/>
                <w:sz w:val="32"/>
                <w:szCs w:val="32"/>
              </w:rPr>
              <w:lastRenderedPageBreak/>
              <w:t>Local Offer</w:t>
            </w:r>
          </w:p>
        </w:tc>
      </w:tr>
      <w:tr w:rsidR="00A17157" w14:paraId="3ADE46C4" w14:textId="77777777" w:rsidTr="0BD8C3CC">
        <w:trPr>
          <w:trHeight w:val="283"/>
        </w:trPr>
        <w:tc>
          <w:tcPr>
            <w:tcW w:w="13948" w:type="dxa"/>
            <w:gridSpan w:val="3"/>
          </w:tcPr>
          <w:p w14:paraId="0E0D9A1F" w14:textId="77777777" w:rsidR="00A17157" w:rsidRPr="00DD10B2" w:rsidRDefault="00A17157" w:rsidP="00B66B72">
            <w:pPr>
              <w:jc w:val="both"/>
              <w:rPr>
                <w:rFonts w:ascii="Arial" w:hAnsi="Arial" w:cs="Arial"/>
              </w:rPr>
            </w:pPr>
          </w:p>
        </w:tc>
      </w:tr>
      <w:tr w:rsidR="00A17157" w14:paraId="39843F31" w14:textId="77777777" w:rsidTr="0BD8C3CC">
        <w:trPr>
          <w:trHeight w:val="1134"/>
        </w:trPr>
        <w:tc>
          <w:tcPr>
            <w:tcW w:w="13948" w:type="dxa"/>
            <w:gridSpan w:val="3"/>
            <w:vAlign w:val="center"/>
          </w:tcPr>
          <w:p w14:paraId="50070CD6" w14:textId="68DF6955" w:rsidR="00A17157" w:rsidRPr="00F268F2" w:rsidRDefault="00F268F2" w:rsidP="00A53367">
            <w:pPr>
              <w:rPr>
                <w:rFonts w:ascii="Arial" w:hAnsi="Arial" w:cs="Arial"/>
                <w:b/>
                <w:bCs/>
              </w:rPr>
            </w:pPr>
            <w:r w:rsidRPr="00F268F2">
              <w:rPr>
                <w:rFonts w:ascii="Arial" w:hAnsi="Arial" w:cs="Arial"/>
                <w:color w:val="212529"/>
                <w:shd w:val="clear" w:color="auto" w:fill="FFFFFF"/>
              </w:rPr>
              <w:t>Calling all parents, carers, children and young people with special educational needs or disabilities (SEND).  Ofsted and the CQC want to hear what you think about SEND services in the local area.  Go to </w:t>
            </w:r>
            <w:hyperlink r:id="rId16" w:history="1">
              <w:r w:rsidRPr="00F268F2">
                <w:rPr>
                  <w:rStyle w:val="Hyperlink"/>
                  <w:rFonts w:ascii="Arial" w:hAnsi="Arial" w:cs="Arial"/>
                  <w:color w:val="F7901E"/>
                  <w:shd w:val="clear" w:color="auto" w:fill="FFFFFF"/>
                </w:rPr>
                <w:t>www.durham.gov.uk/localoffer</w:t>
              </w:r>
            </w:hyperlink>
            <w:r w:rsidRPr="00F268F2">
              <w:rPr>
                <w:rFonts w:ascii="Arial" w:hAnsi="Arial" w:cs="Arial"/>
                <w:color w:val="212529"/>
                <w:shd w:val="clear" w:color="auto" w:fill="FFFFFF"/>
              </w:rPr>
              <w:t> to find out more about the upcoming inspection, how you can get involved and what support and advice is available for you and your family.</w:t>
            </w:r>
          </w:p>
        </w:tc>
      </w:tr>
      <w:tr w:rsidR="00A17157" w14:paraId="1CE17904" w14:textId="77777777" w:rsidTr="0BD8C3CC">
        <w:trPr>
          <w:trHeight w:val="283"/>
        </w:trPr>
        <w:tc>
          <w:tcPr>
            <w:tcW w:w="13948" w:type="dxa"/>
            <w:gridSpan w:val="3"/>
          </w:tcPr>
          <w:p w14:paraId="581AF2CD" w14:textId="77777777" w:rsidR="00A17157" w:rsidRPr="00DD10B2" w:rsidRDefault="00A17157" w:rsidP="00B66B72">
            <w:pPr>
              <w:jc w:val="both"/>
              <w:rPr>
                <w:rFonts w:ascii="Arial" w:hAnsi="Arial" w:cs="Arial"/>
              </w:rPr>
            </w:pPr>
          </w:p>
        </w:tc>
      </w:tr>
      <w:tr w:rsidR="00023AFC" w14:paraId="2A5301AD" w14:textId="77777777" w:rsidTr="0BD8C3CC">
        <w:trPr>
          <w:trHeight w:val="850"/>
        </w:trPr>
        <w:tc>
          <w:tcPr>
            <w:tcW w:w="13948" w:type="dxa"/>
            <w:gridSpan w:val="3"/>
          </w:tcPr>
          <w:p w14:paraId="353E1907" w14:textId="61F2A665" w:rsidR="00023AFC" w:rsidRPr="00A53367" w:rsidRDefault="00023AFC" w:rsidP="00A53367">
            <w:pPr>
              <w:spacing w:before="240"/>
              <w:jc w:val="both"/>
              <w:rPr>
                <w:rFonts w:ascii="Arial" w:hAnsi="Arial" w:cs="Arial"/>
                <w:b/>
                <w:bCs/>
                <w:sz w:val="32"/>
                <w:szCs w:val="32"/>
              </w:rPr>
            </w:pPr>
            <w:bookmarkStart w:id="16" w:name="Namedcontacts"/>
            <w:bookmarkEnd w:id="16"/>
            <w:r w:rsidRPr="006D6F6E">
              <w:rPr>
                <w:rFonts w:ascii="Arial" w:hAnsi="Arial" w:cs="Arial"/>
                <w:b/>
                <w:bCs/>
                <w:sz w:val="32"/>
                <w:szCs w:val="32"/>
              </w:rPr>
              <w:t>Named contacts</w:t>
            </w:r>
          </w:p>
        </w:tc>
      </w:tr>
      <w:tr w:rsidR="00023AFC" w14:paraId="7276C80F" w14:textId="77777777" w:rsidTr="0BD8C3CC">
        <w:trPr>
          <w:trHeight w:val="283"/>
        </w:trPr>
        <w:tc>
          <w:tcPr>
            <w:tcW w:w="13948" w:type="dxa"/>
            <w:gridSpan w:val="3"/>
          </w:tcPr>
          <w:p w14:paraId="4EE641CA" w14:textId="77777777" w:rsidR="00023AFC" w:rsidRPr="00DD10B2" w:rsidRDefault="00023AFC" w:rsidP="00B66B72">
            <w:pPr>
              <w:jc w:val="both"/>
              <w:rPr>
                <w:rFonts w:ascii="Arial" w:hAnsi="Arial" w:cs="Arial"/>
              </w:rPr>
            </w:pPr>
          </w:p>
        </w:tc>
      </w:tr>
      <w:tr w:rsidR="00023AFC" w14:paraId="7E8909AE" w14:textId="77777777" w:rsidTr="0BD8C3CC">
        <w:trPr>
          <w:trHeight w:val="283"/>
        </w:trPr>
        <w:tc>
          <w:tcPr>
            <w:tcW w:w="13948" w:type="dxa"/>
            <w:gridSpan w:val="3"/>
          </w:tcPr>
          <w:p w14:paraId="6AD81420" w14:textId="08A40D22" w:rsidR="00023AFC" w:rsidRPr="00A53367" w:rsidRDefault="00023AFC" w:rsidP="00B66B72">
            <w:pPr>
              <w:jc w:val="both"/>
              <w:rPr>
                <w:rFonts w:ascii="Arial" w:hAnsi="Arial" w:cs="Arial"/>
                <w:b/>
                <w:bCs/>
              </w:rPr>
            </w:pPr>
            <w:r w:rsidRPr="00A53367">
              <w:rPr>
                <w:rFonts w:ascii="Arial" w:hAnsi="Arial" w:cs="Arial"/>
                <w:b/>
                <w:bCs/>
                <w:shd w:val="clear" w:color="auto" w:fill="ECECEC"/>
              </w:rPr>
              <w:t>[You should provide details of named contacts, both in the school and externally, whom parents and pupils can contact if they have any concerns, e.g. the SENCO, the DSL, and the LA’s mediation advisor.</w:t>
            </w:r>
            <w:r w:rsidR="00A53367">
              <w:rPr>
                <w:rFonts w:ascii="Arial" w:hAnsi="Arial" w:cs="Arial"/>
                <w:b/>
                <w:bCs/>
              </w:rPr>
              <w:t>]</w:t>
            </w:r>
          </w:p>
        </w:tc>
      </w:tr>
      <w:tr w:rsidR="00023AFC" w14:paraId="059BCE70" w14:textId="77777777" w:rsidTr="0BD8C3CC">
        <w:trPr>
          <w:trHeight w:val="283"/>
        </w:trPr>
        <w:tc>
          <w:tcPr>
            <w:tcW w:w="13948" w:type="dxa"/>
            <w:gridSpan w:val="3"/>
          </w:tcPr>
          <w:p w14:paraId="714F2DC5" w14:textId="77777777" w:rsidR="00023AFC" w:rsidRPr="00DD10B2" w:rsidRDefault="00023AFC" w:rsidP="00B66B72">
            <w:pPr>
              <w:jc w:val="both"/>
              <w:rPr>
                <w:rFonts w:ascii="Arial" w:hAnsi="Arial" w:cs="Arial"/>
              </w:rPr>
            </w:pPr>
          </w:p>
        </w:tc>
      </w:tr>
      <w:tr w:rsidR="00023AFC" w14:paraId="6C05CD6D" w14:textId="77777777" w:rsidTr="0BD8C3CC">
        <w:trPr>
          <w:trHeight w:val="567"/>
        </w:trPr>
        <w:tc>
          <w:tcPr>
            <w:tcW w:w="4649" w:type="dxa"/>
            <w:tcBorders>
              <w:bottom w:val="single" w:sz="2" w:space="0" w:color="041E42"/>
            </w:tcBorders>
            <w:shd w:val="clear" w:color="auto" w:fill="041E42"/>
            <w:vAlign w:val="center"/>
          </w:tcPr>
          <w:p w14:paraId="7CAB5A5D" w14:textId="4D0E3C9A" w:rsidR="00023AFC" w:rsidRPr="00023AFC" w:rsidRDefault="00023AFC" w:rsidP="00B66B72">
            <w:pPr>
              <w:jc w:val="center"/>
              <w:rPr>
                <w:rFonts w:ascii="Arial" w:hAnsi="Arial" w:cs="Arial"/>
                <w:b/>
                <w:bCs/>
                <w:color w:val="FFFFFF" w:themeColor="background1"/>
              </w:rPr>
            </w:pPr>
            <w:r w:rsidRPr="00023AFC">
              <w:rPr>
                <w:rFonts w:ascii="Arial" w:hAnsi="Arial" w:cs="Arial"/>
                <w:b/>
                <w:bCs/>
                <w:color w:val="FFFFFF" w:themeColor="background1"/>
              </w:rPr>
              <w:t>Name of individual</w:t>
            </w:r>
          </w:p>
        </w:tc>
        <w:tc>
          <w:tcPr>
            <w:tcW w:w="4649" w:type="dxa"/>
            <w:tcBorders>
              <w:bottom w:val="single" w:sz="2" w:space="0" w:color="041E42"/>
            </w:tcBorders>
            <w:shd w:val="clear" w:color="auto" w:fill="041E42"/>
            <w:vAlign w:val="center"/>
          </w:tcPr>
          <w:p w14:paraId="54B69B05" w14:textId="3AEF3FD5" w:rsidR="00023AFC" w:rsidRPr="00023AFC" w:rsidRDefault="00023AFC" w:rsidP="00B66B72">
            <w:pPr>
              <w:jc w:val="center"/>
              <w:rPr>
                <w:rFonts w:ascii="Arial" w:hAnsi="Arial" w:cs="Arial"/>
                <w:b/>
                <w:bCs/>
                <w:color w:val="FFFFFF" w:themeColor="background1"/>
              </w:rPr>
            </w:pPr>
            <w:r w:rsidRPr="00023AFC">
              <w:rPr>
                <w:rFonts w:ascii="Arial" w:hAnsi="Arial" w:cs="Arial"/>
                <w:b/>
                <w:bCs/>
                <w:color w:val="FFFFFF" w:themeColor="background1"/>
              </w:rPr>
              <w:t>Email address</w:t>
            </w:r>
          </w:p>
        </w:tc>
        <w:tc>
          <w:tcPr>
            <w:tcW w:w="4650" w:type="dxa"/>
            <w:tcBorders>
              <w:bottom w:val="single" w:sz="2" w:space="0" w:color="041E42"/>
            </w:tcBorders>
            <w:shd w:val="clear" w:color="auto" w:fill="041E42"/>
            <w:vAlign w:val="center"/>
          </w:tcPr>
          <w:p w14:paraId="7C65E4C1" w14:textId="20367584" w:rsidR="00023AFC" w:rsidRPr="00023AFC" w:rsidRDefault="00023AFC" w:rsidP="00B66B72">
            <w:pPr>
              <w:jc w:val="center"/>
              <w:rPr>
                <w:rFonts w:ascii="Arial" w:hAnsi="Arial" w:cs="Arial"/>
                <w:b/>
                <w:bCs/>
                <w:color w:val="FFFFFF" w:themeColor="background1"/>
              </w:rPr>
            </w:pPr>
          </w:p>
        </w:tc>
      </w:tr>
      <w:tr w:rsidR="00023AFC" w14:paraId="2C88EBE3" w14:textId="77777777" w:rsidTr="0BD8C3CC">
        <w:trPr>
          <w:trHeight w:val="567"/>
        </w:trPr>
        <w:tc>
          <w:tcPr>
            <w:tcW w:w="4649" w:type="dxa"/>
            <w:tcBorders>
              <w:top w:val="single" w:sz="2" w:space="0" w:color="041E42"/>
              <w:left w:val="single" w:sz="2" w:space="0" w:color="041E42"/>
              <w:bottom w:val="single" w:sz="2" w:space="0" w:color="041E42"/>
              <w:right w:val="single" w:sz="2" w:space="0" w:color="041E42"/>
            </w:tcBorders>
          </w:tcPr>
          <w:p w14:paraId="68D92BB2" w14:textId="14FF463E" w:rsidR="00023AFC" w:rsidRPr="00DD10B2" w:rsidRDefault="00F608FA" w:rsidP="00B66B72">
            <w:pPr>
              <w:jc w:val="both"/>
              <w:rPr>
                <w:rFonts w:ascii="Arial" w:hAnsi="Arial" w:cs="Arial"/>
              </w:rPr>
            </w:pPr>
            <w:r>
              <w:rPr>
                <w:rFonts w:ascii="Arial" w:hAnsi="Arial" w:cs="Arial"/>
              </w:rPr>
              <w:t xml:space="preserve">Jade Burn </w:t>
            </w:r>
          </w:p>
        </w:tc>
        <w:tc>
          <w:tcPr>
            <w:tcW w:w="4649" w:type="dxa"/>
            <w:tcBorders>
              <w:top w:val="single" w:sz="2" w:space="0" w:color="041E42"/>
              <w:left w:val="single" w:sz="2" w:space="0" w:color="041E42"/>
              <w:bottom w:val="single" w:sz="2" w:space="0" w:color="041E42"/>
              <w:right w:val="single" w:sz="2" w:space="0" w:color="041E42"/>
            </w:tcBorders>
          </w:tcPr>
          <w:p w14:paraId="6E6E378F" w14:textId="6A7A231D" w:rsidR="00023AFC" w:rsidRPr="00DD10B2" w:rsidRDefault="00F608FA" w:rsidP="006D6F6E">
            <w:pPr>
              <w:jc w:val="both"/>
              <w:rPr>
                <w:rFonts w:ascii="Arial" w:hAnsi="Arial" w:cs="Arial"/>
              </w:rPr>
            </w:pPr>
            <w:r>
              <w:rPr>
                <w:rFonts w:ascii="Arial" w:hAnsi="Arial" w:cs="Arial"/>
              </w:rPr>
              <w:t xml:space="preserve">SENCO and DSL </w:t>
            </w:r>
          </w:p>
        </w:tc>
        <w:tc>
          <w:tcPr>
            <w:tcW w:w="4650" w:type="dxa"/>
            <w:tcBorders>
              <w:top w:val="single" w:sz="2" w:space="0" w:color="041E42"/>
              <w:left w:val="single" w:sz="2" w:space="0" w:color="041E42"/>
              <w:bottom w:val="single" w:sz="2" w:space="0" w:color="041E42"/>
              <w:right w:val="single" w:sz="2" w:space="0" w:color="041E42"/>
            </w:tcBorders>
          </w:tcPr>
          <w:p w14:paraId="1556585F" w14:textId="142E70B9" w:rsidR="00023AFC" w:rsidRPr="00DD10B2" w:rsidRDefault="00F608FA" w:rsidP="00B66B72">
            <w:pPr>
              <w:jc w:val="both"/>
              <w:rPr>
                <w:rFonts w:ascii="Arial" w:hAnsi="Arial" w:cs="Arial"/>
              </w:rPr>
            </w:pPr>
            <w:r>
              <w:rPr>
                <w:rFonts w:ascii="Arial" w:hAnsi="Arial" w:cs="Arial"/>
              </w:rPr>
              <w:t>01388 824 800</w:t>
            </w:r>
          </w:p>
        </w:tc>
      </w:tr>
      <w:tr w:rsidR="00023AFC" w14:paraId="0371682A" w14:textId="77777777" w:rsidTr="0BD8C3CC">
        <w:trPr>
          <w:trHeight w:val="567"/>
        </w:trPr>
        <w:tc>
          <w:tcPr>
            <w:tcW w:w="4649" w:type="dxa"/>
            <w:tcBorders>
              <w:top w:val="single" w:sz="2" w:space="0" w:color="041E42"/>
              <w:left w:val="single" w:sz="2" w:space="0" w:color="041E42"/>
              <w:bottom w:val="single" w:sz="2" w:space="0" w:color="041E42"/>
              <w:right w:val="single" w:sz="2" w:space="0" w:color="041E42"/>
            </w:tcBorders>
          </w:tcPr>
          <w:p w14:paraId="203C3E70" w14:textId="7E0ED49F" w:rsidR="00023AFC" w:rsidRPr="00DD10B2" w:rsidRDefault="00023AFC" w:rsidP="00B66B72">
            <w:pPr>
              <w:jc w:val="both"/>
              <w:rPr>
                <w:rFonts w:ascii="Arial" w:hAnsi="Arial" w:cs="Arial"/>
              </w:rPr>
            </w:pPr>
          </w:p>
        </w:tc>
        <w:tc>
          <w:tcPr>
            <w:tcW w:w="4649" w:type="dxa"/>
            <w:tcBorders>
              <w:top w:val="single" w:sz="2" w:space="0" w:color="041E42"/>
              <w:left w:val="single" w:sz="2" w:space="0" w:color="041E42"/>
              <w:bottom w:val="single" w:sz="2" w:space="0" w:color="041E42"/>
              <w:right w:val="single" w:sz="2" w:space="0" w:color="041E42"/>
            </w:tcBorders>
          </w:tcPr>
          <w:p w14:paraId="42341D5D" w14:textId="77777777" w:rsidR="00023AFC" w:rsidRPr="00DD10B2" w:rsidRDefault="00023AFC" w:rsidP="00B66B72">
            <w:pPr>
              <w:jc w:val="both"/>
              <w:rPr>
                <w:rFonts w:ascii="Arial" w:hAnsi="Arial" w:cs="Arial"/>
              </w:rPr>
            </w:pPr>
          </w:p>
        </w:tc>
        <w:tc>
          <w:tcPr>
            <w:tcW w:w="4650" w:type="dxa"/>
            <w:tcBorders>
              <w:top w:val="single" w:sz="2" w:space="0" w:color="041E42"/>
              <w:left w:val="single" w:sz="2" w:space="0" w:color="041E42"/>
              <w:bottom w:val="single" w:sz="2" w:space="0" w:color="041E42"/>
              <w:right w:val="single" w:sz="2" w:space="0" w:color="041E42"/>
            </w:tcBorders>
          </w:tcPr>
          <w:p w14:paraId="645747FC" w14:textId="1739E0FE" w:rsidR="00023AFC" w:rsidRPr="00DD10B2" w:rsidRDefault="00023AFC" w:rsidP="00B66B72">
            <w:pPr>
              <w:jc w:val="both"/>
              <w:rPr>
                <w:rFonts w:ascii="Arial" w:hAnsi="Arial" w:cs="Arial"/>
              </w:rPr>
            </w:pPr>
          </w:p>
        </w:tc>
      </w:tr>
      <w:tr w:rsidR="00023AFC" w14:paraId="4CC55AC3" w14:textId="77777777" w:rsidTr="0BD8C3CC">
        <w:trPr>
          <w:trHeight w:val="567"/>
        </w:trPr>
        <w:tc>
          <w:tcPr>
            <w:tcW w:w="4649" w:type="dxa"/>
            <w:tcBorders>
              <w:top w:val="single" w:sz="2" w:space="0" w:color="041E42"/>
              <w:left w:val="single" w:sz="2" w:space="0" w:color="041E42"/>
              <w:bottom w:val="single" w:sz="2" w:space="0" w:color="041E42"/>
              <w:right w:val="single" w:sz="2" w:space="0" w:color="041E42"/>
            </w:tcBorders>
          </w:tcPr>
          <w:p w14:paraId="02E7D66B" w14:textId="41C06E71" w:rsidR="00023AFC" w:rsidRPr="00DD10B2" w:rsidRDefault="006D6F6E" w:rsidP="00B66B72">
            <w:pPr>
              <w:jc w:val="both"/>
              <w:rPr>
                <w:rFonts w:ascii="Arial" w:hAnsi="Arial" w:cs="Arial"/>
              </w:rPr>
            </w:pPr>
            <w:r>
              <w:rPr>
                <w:rFonts w:ascii="Arial" w:hAnsi="Arial" w:cs="Arial"/>
              </w:rPr>
              <w:t>Durham Mediation service</w:t>
            </w:r>
          </w:p>
        </w:tc>
        <w:tc>
          <w:tcPr>
            <w:tcW w:w="4649" w:type="dxa"/>
            <w:tcBorders>
              <w:top w:val="single" w:sz="2" w:space="0" w:color="041E42"/>
              <w:left w:val="single" w:sz="2" w:space="0" w:color="041E42"/>
              <w:bottom w:val="single" w:sz="2" w:space="0" w:color="041E42"/>
              <w:right w:val="single" w:sz="2" w:space="0" w:color="041E42"/>
            </w:tcBorders>
          </w:tcPr>
          <w:p w14:paraId="131983F1" w14:textId="1996F893" w:rsidR="00023AFC" w:rsidRPr="00DD10B2" w:rsidRDefault="006D6F6E" w:rsidP="00B66B72">
            <w:pPr>
              <w:jc w:val="both"/>
              <w:rPr>
                <w:rFonts w:ascii="Arial" w:hAnsi="Arial" w:cs="Arial"/>
              </w:rPr>
            </w:pPr>
            <w:r w:rsidRPr="006D6F6E">
              <w:rPr>
                <w:rFonts w:ascii="Arial" w:hAnsi="Arial" w:cs="Arial"/>
              </w:rPr>
              <w:t>sendinclusionadmin@durham.gov.uk</w:t>
            </w:r>
          </w:p>
        </w:tc>
        <w:tc>
          <w:tcPr>
            <w:tcW w:w="4650" w:type="dxa"/>
            <w:tcBorders>
              <w:top w:val="single" w:sz="2" w:space="0" w:color="041E42"/>
              <w:left w:val="single" w:sz="2" w:space="0" w:color="041E42"/>
              <w:bottom w:val="single" w:sz="2" w:space="0" w:color="041E42"/>
              <w:right w:val="single" w:sz="2" w:space="0" w:color="041E42"/>
            </w:tcBorders>
          </w:tcPr>
          <w:p w14:paraId="54E76974" w14:textId="2BFE207A" w:rsidR="00023AFC" w:rsidRPr="00DD10B2" w:rsidRDefault="006D6F6E" w:rsidP="00B66B72">
            <w:pPr>
              <w:jc w:val="both"/>
              <w:rPr>
                <w:rFonts w:ascii="Arial" w:hAnsi="Arial" w:cs="Arial"/>
              </w:rPr>
            </w:pPr>
            <w:r>
              <w:rPr>
                <w:rFonts w:ascii="Arial" w:hAnsi="Arial" w:cs="Arial"/>
                <w:color w:val="444444"/>
                <w:shd w:val="clear" w:color="auto" w:fill="FFFFFF"/>
              </w:rPr>
              <w:t>03000 267 800</w:t>
            </w:r>
          </w:p>
        </w:tc>
      </w:tr>
      <w:tr w:rsidR="00023AFC" w14:paraId="69798660" w14:textId="77777777" w:rsidTr="0BD8C3CC">
        <w:trPr>
          <w:trHeight w:val="283"/>
        </w:trPr>
        <w:tc>
          <w:tcPr>
            <w:tcW w:w="13948" w:type="dxa"/>
            <w:gridSpan w:val="3"/>
            <w:tcBorders>
              <w:top w:val="single" w:sz="2" w:space="0" w:color="041E42"/>
            </w:tcBorders>
          </w:tcPr>
          <w:p w14:paraId="089223F1" w14:textId="77777777" w:rsidR="00023AFC" w:rsidRPr="00DD10B2" w:rsidRDefault="00023AFC" w:rsidP="00B66B72">
            <w:pPr>
              <w:jc w:val="both"/>
              <w:rPr>
                <w:rFonts w:ascii="Arial" w:hAnsi="Arial" w:cs="Arial"/>
              </w:rPr>
            </w:pPr>
          </w:p>
        </w:tc>
      </w:tr>
      <w:tr w:rsidR="00023AFC" w14:paraId="021A90A1" w14:textId="77777777" w:rsidTr="0BD8C3CC">
        <w:trPr>
          <w:trHeight w:val="850"/>
        </w:trPr>
        <w:tc>
          <w:tcPr>
            <w:tcW w:w="13948" w:type="dxa"/>
            <w:gridSpan w:val="3"/>
          </w:tcPr>
          <w:p w14:paraId="699D70B0" w14:textId="77777777" w:rsidR="00A53367" w:rsidRDefault="00A53367" w:rsidP="00A53367">
            <w:pPr>
              <w:spacing w:before="240"/>
              <w:jc w:val="both"/>
              <w:rPr>
                <w:rFonts w:ascii="Arial" w:hAnsi="Arial" w:cs="Arial"/>
                <w:b/>
                <w:bCs/>
                <w:sz w:val="32"/>
                <w:szCs w:val="32"/>
              </w:rPr>
            </w:pPr>
            <w:bookmarkStart w:id="17" w:name="Additionalsupport"/>
            <w:bookmarkEnd w:id="17"/>
          </w:p>
          <w:p w14:paraId="04D3D5F5" w14:textId="561C7977" w:rsidR="00A53367" w:rsidRDefault="00A53367" w:rsidP="00A53367">
            <w:pPr>
              <w:spacing w:before="240"/>
              <w:jc w:val="both"/>
              <w:rPr>
                <w:rFonts w:ascii="Arial" w:hAnsi="Arial" w:cs="Arial"/>
                <w:b/>
                <w:bCs/>
                <w:sz w:val="32"/>
                <w:szCs w:val="32"/>
              </w:rPr>
            </w:pPr>
          </w:p>
          <w:p w14:paraId="1D6CB5D4" w14:textId="6E88598F" w:rsidR="00D66608" w:rsidRDefault="00D66608" w:rsidP="00A53367">
            <w:pPr>
              <w:spacing w:before="240"/>
              <w:jc w:val="both"/>
              <w:rPr>
                <w:rFonts w:ascii="Arial" w:hAnsi="Arial" w:cs="Arial"/>
                <w:b/>
                <w:bCs/>
                <w:sz w:val="32"/>
                <w:szCs w:val="32"/>
              </w:rPr>
            </w:pPr>
          </w:p>
          <w:p w14:paraId="7FE0B117" w14:textId="77777777" w:rsidR="00D66608" w:rsidRDefault="00D66608" w:rsidP="00A53367">
            <w:pPr>
              <w:spacing w:before="240"/>
              <w:jc w:val="both"/>
              <w:rPr>
                <w:rFonts w:ascii="Arial" w:hAnsi="Arial" w:cs="Arial"/>
                <w:b/>
                <w:bCs/>
                <w:sz w:val="32"/>
                <w:szCs w:val="32"/>
              </w:rPr>
            </w:pPr>
          </w:p>
          <w:p w14:paraId="0668EB61" w14:textId="57F8F4CA" w:rsidR="00023AFC" w:rsidRPr="00A53367" w:rsidRDefault="00023AFC" w:rsidP="00A53367">
            <w:pPr>
              <w:spacing w:before="240"/>
              <w:jc w:val="both"/>
              <w:rPr>
                <w:rFonts w:ascii="Arial" w:hAnsi="Arial" w:cs="Arial"/>
                <w:b/>
                <w:bCs/>
                <w:sz w:val="32"/>
                <w:szCs w:val="32"/>
              </w:rPr>
            </w:pPr>
            <w:r w:rsidRPr="00A53367">
              <w:rPr>
                <w:rFonts w:ascii="Arial" w:hAnsi="Arial" w:cs="Arial"/>
                <w:b/>
                <w:bCs/>
                <w:sz w:val="32"/>
                <w:szCs w:val="32"/>
              </w:rPr>
              <w:lastRenderedPageBreak/>
              <w:t>Additional support</w:t>
            </w:r>
          </w:p>
        </w:tc>
      </w:tr>
      <w:tr w:rsidR="00023AFC" w14:paraId="747EBA14" w14:textId="77777777" w:rsidTr="0BD8C3CC">
        <w:trPr>
          <w:trHeight w:val="283"/>
        </w:trPr>
        <w:tc>
          <w:tcPr>
            <w:tcW w:w="13948" w:type="dxa"/>
            <w:gridSpan w:val="3"/>
          </w:tcPr>
          <w:p w14:paraId="05890483" w14:textId="77777777" w:rsidR="00023AFC" w:rsidRPr="00DD10B2" w:rsidRDefault="00023AFC" w:rsidP="00B66B72">
            <w:pPr>
              <w:jc w:val="both"/>
              <w:rPr>
                <w:rFonts w:ascii="Arial" w:hAnsi="Arial" w:cs="Arial"/>
              </w:rPr>
            </w:pPr>
          </w:p>
        </w:tc>
      </w:tr>
      <w:tr w:rsidR="00023AFC" w14:paraId="367057FE" w14:textId="77777777" w:rsidTr="0BD8C3CC">
        <w:trPr>
          <w:trHeight w:val="1134"/>
        </w:trPr>
        <w:tc>
          <w:tcPr>
            <w:tcW w:w="13948" w:type="dxa"/>
            <w:gridSpan w:val="3"/>
          </w:tcPr>
          <w:p w14:paraId="2C243E18" w14:textId="77777777" w:rsidR="007D0E35" w:rsidRDefault="007D0E35" w:rsidP="007D0E35">
            <w:pPr>
              <w:shd w:val="clear" w:color="auto" w:fill="FFFFFF"/>
              <w:spacing w:after="100" w:afterAutospacing="1"/>
              <w:rPr>
                <w:rFonts w:ascii="Arial" w:eastAsia="Times New Roman" w:hAnsi="Arial" w:cs="Arial"/>
                <w:b/>
                <w:i/>
                <w:color w:val="212529"/>
                <w:szCs w:val="24"/>
                <w:lang w:eastAsia="en-GB"/>
              </w:rPr>
            </w:pPr>
            <w:r w:rsidRPr="007D0E35">
              <w:rPr>
                <w:rFonts w:ascii="Arial" w:eastAsia="Times New Roman" w:hAnsi="Arial" w:cs="Arial"/>
                <w:b/>
                <w:i/>
                <w:color w:val="212529"/>
                <w:szCs w:val="24"/>
                <w:lang w:eastAsia="en-GB"/>
              </w:rPr>
              <w:t>Medical Support</w:t>
            </w:r>
          </w:p>
          <w:p w14:paraId="3D3CE197" w14:textId="77777777" w:rsidR="007D0E35" w:rsidRPr="007D0E35" w:rsidRDefault="007D0E35" w:rsidP="007D0E35">
            <w:pPr>
              <w:shd w:val="clear" w:color="auto" w:fill="FFFFFF"/>
              <w:spacing w:after="100" w:afterAutospacing="1"/>
              <w:rPr>
                <w:rFonts w:ascii="Arial" w:eastAsia="Times New Roman" w:hAnsi="Arial" w:cs="Arial"/>
                <w:color w:val="212529"/>
                <w:szCs w:val="24"/>
                <w:lang w:eastAsia="en-GB"/>
              </w:rPr>
            </w:pPr>
            <w:r w:rsidRPr="007D0E35">
              <w:rPr>
                <w:rFonts w:ascii="Arial" w:eastAsia="Times New Roman" w:hAnsi="Arial" w:cs="Arial"/>
                <w:color w:val="212529"/>
                <w:szCs w:val="24"/>
                <w:lang w:val="en-US" w:eastAsia="en-GB"/>
              </w:rPr>
              <w:t>All students with a medical need will be identified at the start of the year, a document will be sent out to parents/carers asking for home to declare if their child has a medical need that needs enhanced support or to be monitored in school.</w:t>
            </w:r>
          </w:p>
          <w:p w14:paraId="63A73CCA" w14:textId="77777777" w:rsidR="007D0E35" w:rsidRPr="007D0E35" w:rsidRDefault="007D0E35" w:rsidP="007D0E35">
            <w:pPr>
              <w:shd w:val="clear" w:color="auto" w:fill="FFFFFF"/>
              <w:spacing w:after="100" w:afterAutospacing="1"/>
              <w:rPr>
                <w:rFonts w:ascii="Arial" w:eastAsia="Times New Roman" w:hAnsi="Arial" w:cs="Arial"/>
                <w:color w:val="212529"/>
                <w:szCs w:val="24"/>
                <w:lang w:eastAsia="en-GB"/>
              </w:rPr>
            </w:pPr>
            <w:r w:rsidRPr="007D0E35">
              <w:rPr>
                <w:rFonts w:ascii="Arial" w:eastAsia="Times New Roman" w:hAnsi="Arial" w:cs="Arial"/>
                <w:color w:val="212529"/>
                <w:szCs w:val="24"/>
                <w:lang w:val="en-US" w:eastAsia="en-GB"/>
              </w:rPr>
              <w:t>Once this document is returned a care plan will be created in consultation with home and health care professionals involved.</w:t>
            </w:r>
          </w:p>
          <w:p w14:paraId="21D3F08B" w14:textId="77777777" w:rsidR="007D0E35" w:rsidRPr="007D0E35" w:rsidRDefault="007D0E35" w:rsidP="007D0E35">
            <w:pPr>
              <w:shd w:val="clear" w:color="auto" w:fill="FFFFFF"/>
              <w:spacing w:after="100" w:afterAutospacing="1"/>
              <w:rPr>
                <w:rFonts w:ascii="Arial" w:eastAsia="Times New Roman" w:hAnsi="Arial" w:cs="Arial"/>
                <w:color w:val="212529"/>
                <w:szCs w:val="24"/>
                <w:lang w:eastAsia="en-GB"/>
              </w:rPr>
            </w:pPr>
            <w:r w:rsidRPr="007D0E35">
              <w:rPr>
                <w:rFonts w:ascii="Arial" w:eastAsia="Times New Roman" w:hAnsi="Arial" w:cs="Arial"/>
                <w:color w:val="212529"/>
                <w:szCs w:val="24"/>
                <w:lang w:val="en-US" w:eastAsia="en-GB"/>
              </w:rPr>
              <w:t>School staff also receive regular training to support students with medical conditions and work with specialist colleagues when needed to ensure that student’s medical needs are supported effectively.</w:t>
            </w:r>
          </w:p>
          <w:p w14:paraId="5ABFD232" w14:textId="774F0A39" w:rsidR="007D0E35" w:rsidRPr="007D0E35" w:rsidRDefault="007D0E35" w:rsidP="007D0E35">
            <w:pPr>
              <w:shd w:val="clear" w:color="auto" w:fill="FFFFFF"/>
              <w:spacing w:after="100" w:afterAutospacing="1"/>
              <w:rPr>
                <w:rFonts w:ascii="Arial" w:eastAsia="Times New Roman" w:hAnsi="Arial" w:cs="Arial"/>
                <w:color w:val="212529"/>
                <w:szCs w:val="24"/>
                <w:lang w:eastAsia="en-GB"/>
              </w:rPr>
            </w:pPr>
            <w:r w:rsidRPr="007D0E35">
              <w:rPr>
                <w:rFonts w:ascii="Arial" w:eastAsia="Times New Roman" w:hAnsi="Arial" w:cs="Arial"/>
                <w:color w:val="212529"/>
                <w:szCs w:val="24"/>
                <w:lang w:val="en-US" w:eastAsia="en-GB"/>
              </w:rPr>
              <w:t>Any change to medical needs during the academic year need to be reported to the SENC</w:t>
            </w:r>
            <w:r w:rsidR="00F608FA">
              <w:rPr>
                <w:rFonts w:ascii="Arial" w:eastAsia="Times New Roman" w:hAnsi="Arial" w:cs="Arial"/>
                <w:color w:val="212529"/>
                <w:szCs w:val="24"/>
                <w:lang w:val="en-US" w:eastAsia="en-GB"/>
              </w:rPr>
              <w:t>O</w:t>
            </w:r>
            <w:r w:rsidRPr="007D0E35">
              <w:rPr>
                <w:rFonts w:ascii="Arial" w:eastAsia="Times New Roman" w:hAnsi="Arial" w:cs="Arial"/>
                <w:color w:val="212529"/>
                <w:szCs w:val="24"/>
                <w:lang w:val="en-US" w:eastAsia="en-GB"/>
              </w:rPr>
              <w:t xml:space="preserve">, Mrs J </w:t>
            </w:r>
            <w:r w:rsidR="00F608FA">
              <w:rPr>
                <w:rFonts w:ascii="Arial" w:eastAsia="Times New Roman" w:hAnsi="Arial" w:cs="Arial"/>
                <w:color w:val="212529"/>
                <w:szCs w:val="24"/>
                <w:lang w:val="en-US" w:eastAsia="en-GB"/>
              </w:rPr>
              <w:t>Burn</w:t>
            </w:r>
            <w:r w:rsidRPr="007D0E35">
              <w:rPr>
                <w:rFonts w:ascii="Arial" w:eastAsia="Times New Roman" w:hAnsi="Arial" w:cs="Arial"/>
                <w:color w:val="212529"/>
                <w:szCs w:val="24"/>
                <w:lang w:val="en-US" w:eastAsia="en-GB"/>
              </w:rPr>
              <w:t xml:space="preserve"> or the pupils Year Leader.</w:t>
            </w:r>
          </w:p>
          <w:p w14:paraId="76730AC0" w14:textId="22AB9949" w:rsidR="007D0E35" w:rsidRPr="007D0E35" w:rsidRDefault="007D0E35" w:rsidP="007D0E35">
            <w:pPr>
              <w:shd w:val="clear" w:color="auto" w:fill="FFFFFF"/>
              <w:spacing w:after="100" w:afterAutospacing="1"/>
              <w:rPr>
                <w:rFonts w:ascii="Arial" w:eastAsia="Times New Roman" w:hAnsi="Arial" w:cs="Arial"/>
                <w:b/>
                <w:i/>
                <w:color w:val="212529"/>
                <w:szCs w:val="24"/>
                <w:lang w:eastAsia="en-GB"/>
              </w:rPr>
            </w:pPr>
          </w:p>
        </w:tc>
      </w:tr>
      <w:tr w:rsidR="00023AFC" w14:paraId="39624641" w14:textId="77777777" w:rsidTr="0BD8C3CC">
        <w:trPr>
          <w:trHeight w:val="283"/>
        </w:trPr>
        <w:tc>
          <w:tcPr>
            <w:tcW w:w="13948" w:type="dxa"/>
            <w:gridSpan w:val="3"/>
          </w:tcPr>
          <w:p w14:paraId="665DD932" w14:textId="77777777" w:rsidR="00023AFC" w:rsidRPr="00DD10B2" w:rsidRDefault="00023AFC" w:rsidP="00B66B72">
            <w:pPr>
              <w:jc w:val="both"/>
              <w:rPr>
                <w:rFonts w:ascii="Arial" w:hAnsi="Arial" w:cs="Arial"/>
              </w:rPr>
            </w:pPr>
          </w:p>
        </w:tc>
      </w:tr>
    </w:tbl>
    <w:p w14:paraId="359BE17F" w14:textId="50832E49" w:rsidR="00F8595C" w:rsidRPr="00501AE3" w:rsidRDefault="00F8595C" w:rsidP="00023AFC">
      <w:pPr>
        <w:rPr>
          <w:rFonts w:ascii="Arial" w:eastAsiaTheme="minorEastAsia" w:hAnsi="Arial" w:cs="Arial"/>
          <w:sz w:val="32"/>
          <w:lang w:val="en-US" w:eastAsia="ja-JP"/>
        </w:rPr>
      </w:pPr>
    </w:p>
    <w:sectPr w:rsidR="00F8595C" w:rsidRPr="00501AE3" w:rsidSect="00EE4A72">
      <w:headerReference w:type="even" r:id="rId17"/>
      <w:headerReference w:type="default" r:id="rId18"/>
      <w:footerReference w:type="even" r:id="rId19"/>
      <w:footerReference w:type="default" r:id="rId20"/>
      <w:headerReference w:type="first" r:id="rId21"/>
      <w:footerReference w:type="first" r:id="rId22"/>
      <w:pgSz w:w="16838" w:h="11906" w:orient="landscape"/>
      <w:pgMar w:top="-1297" w:right="1440" w:bottom="709" w:left="1440" w:header="0" w:footer="18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FB8274" w14:textId="77777777" w:rsidR="007B1AE9" w:rsidRDefault="007B1AE9">
      <w:pPr>
        <w:spacing w:after="0" w:line="240" w:lineRule="auto"/>
      </w:pPr>
      <w:r>
        <w:separator/>
      </w:r>
    </w:p>
  </w:endnote>
  <w:endnote w:type="continuationSeparator" w:id="0">
    <w:p w14:paraId="54DB537A" w14:textId="77777777" w:rsidR="007B1AE9" w:rsidRDefault="007B1A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Roboto">
    <w:altName w:val="Roboto"/>
    <w:charset w:val="00"/>
    <w:family w:val="auto"/>
    <w:pitch w:val="variable"/>
    <w:sig w:usb0="E0000AFF" w:usb1="5000217F" w:usb2="00000021" w:usb3="00000000" w:csb0="000001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4BC35F" w14:textId="77777777" w:rsidR="00E73632" w:rsidRDefault="00E7363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720544" w14:textId="0B06DE21" w:rsidR="00EE4A72" w:rsidRPr="00EE4A72" w:rsidRDefault="00EE4A72">
    <w:pPr>
      <w:pStyle w:val="Footer"/>
      <w:rPr>
        <w:rFonts w:ascii="Arial" w:hAnsi="Arial" w:cs="Arial"/>
        <w:sz w:val="20"/>
      </w:rPr>
    </w:pPr>
    <w:r w:rsidRPr="00EE4A72">
      <w:rPr>
        <w:rFonts w:ascii="Arial" w:hAnsi="Arial" w:cs="Arial"/>
        <w:sz w:val="20"/>
      </w:rPr>
      <w:t xml:space="preserve">Last updated: </w:t>
    </w:r>
    <w:r w:rsidR="00D66608">
      <w:rPr>
        <w:rFonts w:ascii="Arial" w:hAnsi="Arial" w:cs="Arial"/>
        <w:sz w:val="20"/>
      </w:rPr>
      <w:t>1 September 202</w:t>
    </w:r>
    <w:r w:rsidR="00D22068">
      <w:rPr>
        <w:rFonts w:ascii="Arial" w:hAnsi="Arial" w:cs="Arial"/>
        <w:sz w:val="20"/>
      </w:rPr>
      <w:t>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7C7E2F" w14:textId="25B190E7" w:rsidR="00EE4A72" w:rsidRPr="00EE4A72" w:rsidRDefault="00EE4A72" w:rsidP="00EE4A72">
    <w:pPr>
      <w:pStyle w:val="Footer"/>
      <w:rPr>
        <w:rFonts w:ascii="Arial" w:hAnsi="Arial" w:cs="Arial"/>
        <w:sz w:val="20"/>
      </w:rPr>
    </w:pPr>
    <w:r w:rsidRPr="00EE4A72">
      <w:rPr>
        <w:rFonts w:ascii="Arial" w:hAnsi="Arial" w:cs="Arial"/>
        <w:sz w:val="20"/>
      </w:rPr>
      <w:t xml:space="preserve">Last updated: </w:t>
    </w:r>
    <w:r w:rsidR="001863CB">
      <w:rPr>
        <w:rFonts w:ascii="Arial" w:hAnsi="Arial" w:cs="Arial"/>
        <w:sz w:val="20"/>
      </w:rPr>
      <w:t>1 September 202</w:t>
    </w:r>
    <w:r w:rsidR="00E73632">
      <w:rPr>
        <w:rFonts w:ascii="Arial" w:hAnsi="Arial" w:cs="Arial"/>
        <w:sz w:val="20"/>
      </w:rPr>
      <w:t>5</w:t>
    </w:r>
  </w:p>
  <w:p w14:paraId="04019483" w14:textId="77777777" w:rsidR="00EE4A72" w:rsidRDefault="00EE4A7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F118AB" w14:textId="77777777" w:rsidR="007B1AE9" w:rsidRDefault="007B1AE9">
      <w:pPr>
        <w:spacing w:after="0" w:line="240" w:lineRule="auto"/>
      </w:pPr>
      <w:r>
        <w:separator/>
      </w:r>
    </w:p>
  </w:footnote>
  <w:footnote w:type="continuationSeparator" w:id="0">
    <w:p w14:paraId="14AABB27" w14:textId="77777777" w:rsidR="007B1AE9" w:rsidRDefault="007B1A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4A8923" w14:textId="77777777" w:rsidR="00E73632" w:rsidRDefault="00E7363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FBCF2F" w14:textId="77777777" w:rsidR="00E73632" w:rsidRDefault="00E7363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66704F" w14:textId="02E0B884" w:rsidR="00EE4A72" w:rsidRDefault="007920C0">
    <w:pPr>
      <w:pStyle w:val="Header"/>
      <w:rPr>
        <w:noProof/>
        <w:lang w:eastAsia="en-GB"/>
      </w:rPr>
    </w:pPr>
    <w:r>
      <w:rPr>
        <w:noProof/>
      </w:rPr>
      <w:drawing>
        <wp:anchor distT="0" distB="0" distL="114300" distR="114300" simplePos="0" relativeHeight="251658240" behindDoc="0" locked="0" layoutInCell="1" allowOverlap="1" wp14:anchorId="428F587E" wp14:editId="4862DD46">
          <wp:simplePos x="0" y="0"/>
          <wp:positionH relativeFrom="column">
            <wp:posOffset>-600075</wp:posOffset>
          </wp:positionH>
          <wp:positionV relativeFrom="paragraph">
            <wp:posOffset>142875</wp:posOffset>
          </wp:positionV>
          <wp:extent cx="2152650" cy="885825"/>
          <wp:effectExtent l="0" t="0" r="0" b="9525"/>
          <wp:wrapNone/>
          <wp:docPr id="274925568" name="Picture 1" descr="A black background with purpl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4925568" name="Picture 1" descr="A black background with purple text&#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52650" cy="8858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491F06F" w14:textId="640A86C2" w:rsidR="007920C0" w:rsidRDefault="007920C0">
    <w:pPr>
      <w:pStyle w:val="Header"/>
      <w:rPr>
        <w:noProof/>
        <w:lang w:eastAsia="en-GB"/>
      </w:rPr>
    </w:pPr>
  </w:p>
  <w:p w14:paraId="036CAB79" w14:textId="413352CD" w:rsidR="007920C0" w:rsidRDefault="007920C0">
    <w:pPr>
      <w:pStyle w:val="Header"/>
      <w:rPr>
        <w:noProof/>
        <w:lang w:eastAsia="en-GB"/>
      </w:rPr>
    </w:pPr>
  </w:p>
  <w:p w14:paraId="09F5C730" w14:textId="77777777" w:rsidR="007920C0" w:rsidRDefault="007920C0">
    <w:pPr>
      <w:pStyle w:val="Header"/>
      <w:rPr>
        <w:noProof/>
        <w:lang w:eastAsia="en-GB"/>
      </w:rPr>
    </w:pPr>
  </w:p>
  <w:p w14:paraId="24487421" w14:textId="77777777" w:rsidR="007920C0" w:rsidRDefault="007920C0">
    <w:pPr>
      <w:pStyle w:val="Header"/>
      <w:rPr>
        <w:noProof/>
        <w:lang w:eastAsia="en-GB"/>
      </w:rPr>
    </w:pPr>
  </w:p>
  <w:p w14:paraId="1991BD9B" w14:textId="77777777" w:rsidR="007920C0" w:rsidRDefault="007920C0">
    <w:pPr>
      <w:pStyle w:val="Header"/>
      <w:rPr>
        <w:noProof/>
        <w:lang w:eastAsia="en-GB"/>
      </w:rPr>
    </w:pPr>
  </w:p>
  <w:p w14:paraId="7E6A4B83" w14:textId="77777777" w:rsidR="007920C0" w:rsidRDefault="007920C0">
    <w:pPr>
      <w:pStyle w:val="Header"/>
      <w:rPr>
        <w:noProof/>
        <w:lang w:eastAsia="en-GB"/>
      </w:rPr>
    </w:pPr>
  </w:p>
  <w:p w14:paraId="7C6C6CC0" w14:textId="77777777" w:rsidR="007920C0" w:rsidRDefault="007920C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32C72"/>
    <w:multiLevelType w:val="multilevel"/>
    <w:tmpl w:val="75D6F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8D43EB"/>
    <w:multiLevelType w:val="hybridMultilevel"/>
    <w:tmpl w:val="A69E7E6C"/>
    <w:lvl w:ilvl="0" w:tplc="08090001">
      <w:start w:val="1"/>
      <w:numFmt w:val="bullet"/>
      <w:lvlText w:val=""/>
      <w:lvlJc w:val="left"/>
      <w:pPr>
        <w:ind w:left="720" w:hanging="360"/>
      </w:pPr>
      <w:rPr>
        <w:rFonts w:ascii="Symbol" w:hAnsi="Symbol" w:hint="default"/>
        <w:b w:val="0"/>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C4606DC"/>
    <w:multiLevelType w:val="multilevel"/>
    <w:tmpl w:val="B9E64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C9763CA"/>
    <w:multiLevelType w:val="multilevel"/>
    <w:tmpl w:val="1C36C2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98307E1"/>
    <w:multiLevelType w:val="multilevel"/>
    <w:tmpl w:val="0C766D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BE74114"/>
    <w:multiLevelType w:val="hybridMultilevel"/>
    <w:tmpl w:val="AF06F96A"/>
    <w:lvl w:ilvl="0" w:tplc="08090001">
      <w:start w:val="1"/>
      <w:numFmt w:val="bullet"/>
      <w:lvlText w:val=""/>
      <w:lvlJc w:val="left"/>
      <w:pPr>
        <w:ind w:left="720" w:hanging="360"/>
      </w:pPr>
      <w:rPr>
        <w:rFonts w:ascii="Symbol" w:hAnsi="Symbol" w:hint="default"/>
        <w:b w:val="0"/>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9406264"/>
    <w:multiLevelType w:val="multilevel"/>
    <w:tmpl w:val="A2EA74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85929F4"/>
    <w:multiLevelType w:val="multilevel"/>
    <w:tmpl w:val="7B1C7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DA95DCE"/>
    <w:multiLevelType w:val="multilevel"/>
    <w:tmpl w:val="C3C614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4DD5099"/>
    <w:multiLevelType w:val="multilevel"/>
    <w:tmpl w:val="7E9C89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CBD698F"/>
    <w:multiLevelType w:val="multilevel"/>
    <w:tmpl w:val="B2F84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5504286"/>
    <w:multiLevelType w:val="multilevel"/>
    <w:tmpl w:val="A6E4EE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A9F6906"/>
    <w:multiLevelType w:val="multilevel"/>
    <w:tmpl w:val="8DCC44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F1A63C5"/>
    <w:multiLevelType w:val="multilevel"/>
    <w:tmpl w:val="7C6CC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64619453">
    <w:abstractNumId w:val="1"/>
  </w:num>
  <w:num w:numId="2" w16cid:durableId="1920941876">
    <w:abstractNumId w:val="5"/>
  </w:num>
  <w:num w:numId="3" w16cid:durableId="1557476414">
    <w:abstractNumId w:val="3"/>
  </w:num>
  <w:num w:numId="4" w16cid:durableId="479035030">
    <w:abstractNumId w:val="6"/>
  </w:num>
  <w:num w:numId="5" w16cid:durableId="280842974">
    <w:abstractNumId w:val="9"/>
  </w:num>
  <w:num w:numId="6" w16cid:durableId="1294215105">
    <w:abstractNumId w:val="12"/>
  </w:num>
  <w:num w:numId="7" w16cid:durableId="1995601691">
    <w:abstractNumId w:val="7"/>
  </w:num>
  <w:num w:numId="8" w16cid:durableId="1457984215">
    <w:abstractNumId w:val="4"/>
  </w:num>
  <w:num w:numId="9" w16cid:durableId="801462397">
    <w:abstractNumId w:val="11"/>
  </w:num>
  <w:num w:numId="10" w16cid:durableId="1506436941">
    <w:abstractNumId w:val="10"/>
  </w:num>
  <w:num w:numId="11" w16cid:durableId="590771583">
    <w:abstractNumId w:val="2"/>
  </w:num>
  <w:num w:numId="12" w16cid:durableId="1088623111">
    <w:abstractNumId w:val="13"/>
  </w:num>
  <w:num w:numId="13" w16cid:durableId="1581867077">
    <w:abstractNumId w:val="0"/>
  </w:num>
  <w:num w:numId="14" w16cid:durableId="1598520549">
    <w:abstractNumId w:val="8"/>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03FE"/>
    <w:rsid w:val="000107F2"/>
    <w:rsid w:val="00016F51"/>
    <w:rsid w:val="00022668"/>
    <w:rsid w:val="00023AFC"/>
    <w:rsid w:val="0002480D"/>
    <w:rsid w:val="00033162"/>
    <w:rsid w:val="000449E9"/>
    <w:rsid w:val="00047A11"/>
    <w:rsid w:val="0005295A"/>
    <w:rsid w:val="00057C93"/>
    <w:rsid w:val="0009452F"/>
    <w:rsid w:val="000A2E33"/>
    <w:rsid w:val="000A3370"/>
    <w:rsid w:val="000A7162"/>
    <w:rsid w:val="000C1BE7"/>
    <w:rsid w:val="000C6EC1"/>
    <w:rsid w:val="000F69FB"/>
    <w:rsid w:val="00116758"/>
    <w:rsid w:val="00123DBB"/>
    <w:rsid w:val="00125053"/>
    <w:rsid w:val="00133951"/>
    <w:rsid w:val="0015764B"/>
    <w:rsid w:val="00167476"/>
    <w:rsid w:val="00172989"/>
    <w:rsid w:val="001746AC"/>
    <w:rsid w:val="00176E0D"/>
    <w:rsid w:val="00177FA2"/>
    <w:rsid w:val="00182970"/>
    <w:rsid w:val="00186012"/>
    <w:rsid w:val="0018623D"/>
    <w:rsid w:val="001863CB"/>
    <w:rsid w:val="001913C0"/>
    <w:rsid w:val="001A0E7D"/>
    <w:rsid w:val="001A5D4C"/>
    <w:rsid w:val="001B5F18"/>
    <w:rsid w:val="001D08FF"/>
    <w:rsid w:val="001F4975"/>
    <w:rsid w:val="0020305A"/>
    <w:rsid w:val="00214ABB"/>
    <w:rsid w:val="00220C6B"/>
    <w:rsid w:val="00224BEE"/>
    <w:rsid w:val="00236100"/>
    <w:rsid w:val="002401A8"/>
    <w:rsid w:val="00241B00"/>
    <w:rsid w:val="002602A1"/>
    <w:rsid w:val="00262857"/>
    <w:rsid w:val="00264EDA"/>
    <w:rsid w:val="002745D7"/>
    <w:rsid w:val="0027740A"/>
    <w:rsid w:val="00281381"/>
    <w:rsid w:val="00292FD8"/>
    <w:rsid w:val="00296D12"/>
    <w:rsid w:val="002A3A91"/>
    <w:rsid w:val="002B0429"/>
    <w:rsid w:val="002B0534"/>
    <w:rsid w:val="002B53F1"/>
    <w:rsid w:val="002D7A9C"/>
    <w:rsid w:val="002E094B"/>
    <w:rsid w:val="00312013"/>
    <w:rsid w:val="003120AA"/>
    <w:rsid w:val="00315A4B"/>
    <w:rsid w:val="00326BE6"/>
    <w:rsid w:val="00336DC7"/>
    <w:rsid w:val="00341EBC"/>
    <w:rsid w:val="00343A9B"/>
    <w:rsid w:val="00362D66"/>
    <w:rsid w:val="003731D3"/>
    <w:rsid w:val="00394970"/>
    <w:rsid w:val="003949FF"/>
    <w:rsid w:val="00397044"/>
    <w:rsid w:val="003B059B"/>
    <w:rsid w:val="003B65D6"/>
    <w:rsid w:val="003C4E74"/>
    <w:rsid w:val="003E14CF"/>
    <w:rsid w:val="003E4F93"/>
    <w:rsid w:val="003E51A3"/>
    <w:rsid w:val="003E6933"/>
    <w:rsid w:val="00404C6A"/>
    <w:rsid w:val="00415BA3"/>
    <w:rsid w:val="004220BC"/>
    <w:rsid w:val="00422666"/>
    <w:rsid w:val="00423509"/>
    <w:rsid w:val="004334ED"/>
    <w:rsid w:val="004337CF"/>
    <w:rsid w:val="00434AF1"/>
    <w:rsid w:val="00441053"/>
    <w:rsid w:val="004657D4"/>
    <w:rsid w:val="00472958"/>
    <w:rsid w:val="00494D55"/>
    <w:rsid w:val="004A147C"/>
    <w:rsid w:val="004A6A46"/>
    <w:rsid w:val="004A6E17"/>
    <w:rsid w:val="004C51FC"/>
    <w:rsid w:val="004D0F68"/>
    <w:rsid w:val="004E0634"/>
    <w:rsid w:val="004E3E84"/>
    <w:rsid w:val="004E6D9E"/>
    <w:rsid w:val="004E6FF1"/>
    <w:rsid w:val="004E708D"/>
    <w:rsid w:val="004F767D"/>
    <w:rsid w:val="00501AE3"/>
    <w:rsid w:val="00505E9E"/>
    <w:rsid w:val="0052695B"/>
    <w:rsid w:val="00545B3C"/>
    <w:rsid w:val="00554B59"/>
    <w:rsid w:val="0057507A"/>
    <w:rsid w:val="00582CA9"/>
    <w:rsid w:val="00583291"/>
    <w:rsid w:val="005974E0"/>
    <w:rsid w:val="005A18EA"/>
    <w:rsid w:val="005A5664"/>
    <w:rsid w:val="005B032C"/>
    <w:rsid w:val="005C7463"/>
    <w:rsid w:val="005D1FEB"/>
    <w:rsid w:val="005E766D"/>
    <w:rsid w:val="005F3285"/>
    <w:rsid w:val="005F6CDF"/>
    <w:rsid w:val="00610A2A"/>
    <w:rsid w:val="0062425D"/>
    <w:rsid w:val="00626A42"/>
    <w:rsid w:val="00626E36"/>
    <w:rsid w:val="00636257"/>
    <w:rsid w:val="00646E93"/>
    <w:rsid w:val="00655802"/>
    <w:rsid w:val="006702E8"/>
    <w:rsid w:val="0067445F"/>
    <w:rsid w:val="006745EB"/>
    <w:rsid w:val="00687221"/>
    <w:rsid w:val="0069333A"/>
    <w:rsid w:val="00695072"/>
    <w:rsid w:val="006951CD"/>
    <w:rsid w:val="006A4B7A"/>
    <w:rsid w:val="006A4BEF"/>
    <w:rsid w:val="006B6A19"/>
    <w:rsid w:val="006D4004"/>
    <w:rsid w:val="006D6F6E"/>
    <w:rsid w:val="006E0F03"/>
    <w:rsid w:val="006F4433"/>
    <w:rsid w:val="006F4D8F"/>
    <w:rsid w:val="00730E4A"/>
    <w:rsid w:val="00751875"/>
    <w:rsid w:val="00773FB3"/>
    <w:rsid w:val="00774724"/>
    <w:rsid w:val="00791978"/>
    <w:rsid w:val="00791BF3"/>
    <w:rsid w:val="007920C0"/>
    <w:rsid w:val="007A30D6"/>
    <w:rsid w:val="007B1AE9"/>
    <w:rsid w:val="007D0E35"/>
    <w:rsid w:val="007D7786"/>
    <w:rsid w:val="007E752B"/>
    <w:rsid w:val="007F76CF"/>
    <w:rsid w:val="008072C8"/>
    <w:rsid w:val="008153CC"/>
    <w:rsid w:val="00816F60"/>
    <w:rsid w:val="0081758B"/>
    <w:rsid w:val="00823092"/>
    <w:rsid w:val="0082625A"/>
    <w:rsid w:val="00836D31"/>
    <w:rsid w:val="00843FDF"/>
    <w:rsid w:val="0086321A"/>
    <w:rsid w:val="008816AC"/>
    <w:rsid w:val="0089264A"/>
    <w:rsid w:val="008A6279"/>
    <w:rsid w:val="008B292C"/>
    <w:rsid w:val="008C6792"/>
    <w:rsid w:val="008E3938"/>
    <w:rsid w:val="008E423A"/>
    <w:rsid w:val="008E6F6A"/>
    <w:rsid w:val="008F04CA"/>
    <w:rsid w:val="009125EB"/>
    <w:rsid w:val="009170B8"/>
    <w:rsid w:val="00931FA5"/>
    <w:rsid w:val="00935914"/>
    <w:rsid w:val="00935F9D"/>
    <w:rsid w:val="00950DAB"/>
    <w:rsid w:val="0096429D"/>
    <w:rsid w:val="009674D8"/>
    <w:rsid w:val="00971E50"/>
    <w:rsid w:val="00996381"/>
    <w:rsid w:val="009A60A7"/>
    <w:rsid w:val="009B65BF"/>
    <w:rsid w:val="009B7A32"/>
    <w:rsid w:val="009E5342"/>
    <w:rsid w:val="009E620D"/>
    <w:rsid w:val="00A01509"/>
    <w:rsid w:val="00A05CFF"/>
    <w:rsid w:val="00A17157"/>
    <w:rsid w:val="00A23160"/>
    <w:rsid w:val="00A3070D"/>
    <w:rsid w:val="00A35222"/>
    <w:rsid w:val="00A46AA7"/>
    <w:rsid w:val="00A50503"/>
    <w:rsid w:val="00A53367"/>
    <w:rsid w:val="00A74FE0"/>
    <w:rsid w:val="00A87F3C"/>
    <w:rsid w:val="00AA3187"/>
    <w:rsid w:val="00AB3317"/>
    <w:rsid w:val="00AC2F87"/>
    <w:rsid w:val="00AD6423"/>
    <w:rsid w:val="00AE62A2"/>
    <w:rsid w:val="00AE6678"/>
    <w:rsid w:val="00AE6C59"/>
    <w:rsid w:val="00B01CD8"/>
    <w:rsid w:val="00B13F6E"/>
    <w:rsid w:val="00B228BB"/>
    <w:rsid w:val="00B26852"/>
    <w:rsid w:val="00B4574E"/>
    <w:rsid w:val="00B56314"/>
    <w:rsid w:val="00B63C94"/>
    <w:rsid w:val="00B66B72"/>
    <w:rsid w:val="00B66D2F"/>
    <w:rsid w:val="00B736FB"/>
    <w:rsid w:val="00B83555"/>
    <w:rsid w:val="00BA020C"/>
    <w:rsid w:val="00BA1700"/>
    <w:rsid w:val="00BB0D47"/>
    <w:rsid w:val="00BB359E"/>
    <w:rsid w:val="00BB7264"/>
    <w:rsid w:val="00BC776D"/>
    <w:rsid w:val="00BD569B"/>
    <w:rsid w:val="00BE176D"/>
    <w:rsid w:val="00BE25A5"/>
    <w:rsid w:val="00BE6F40"/>
    <w:rsid w:val="00BF3E6F"/>
    <w:rsid w:val="00C034B4"/>
    <w:rsid w:val="00C26FC4"/>
    <w:rsid w:val="00C4374C"/>
    <w:rsid w:val="00C500E5"/>
    <w:rsid w:val="00C51C82"/>
    <w:rsid w:val="00C606C4"/>
    <w:rsid w:val="00C606F2"/>
    <w:rsid w:val="00C614AF"/>
    <w:rsid w:val="00C65B9D"/>
    <w:rsid w:val="00C67451"/>
    <w:rsid w:val="00C805A8"/>
    <w:rsid w:val="00C80954"/>
    <w:rsid w:val="00CB6207"/>
    <w:rsid w:val="00CC0229"/>
    <w:rsid w:val="00CE391F"/>
    <w:rsid w:val="00CE6F83"/>
    <w:rsid w:val="00D0517C"/>
    <w:rsid w:val="00D1125F"/>
    <w:rsid w:val="00D127CB"/>
    <w:rsid w:val="00D20474"/>
    <w:rsid w:val="00D22068"/>
    <w:rsid w:val="00D26D7C"/>
    <w:rsid w:val="00D47FE1"/>
    <w:rsid w:val="00D54920"/>
    <w:rsid w:val="00D600E6"/>
    <w:rsid w:val="00D66608"/>
    <w:rsid w:val="00D76639"/>
    <w:rsid w:val="00D8454F"/>
    <w:rsid w:val="00D86F63"/>
    <w:rsid w:val="00DA4BE6"/>
    <w:rsid w:val="00DB03FE"/>
    <w:rsid w:val="00DC21F2"/>
    <w:rsid w:val="00DD10B2"/>
    <w:rsid w:val="00DD4E2B"/>
    <w:rsid w:val="00DE064E"/>
    <w:rsid w:val="00DE51C7"/>
    <w:rsid w:val="00E0057A"/>
    <w:rsid w:val="00E0361A"/>
    <w:rsid w:val="00E40588"/>
    <w:rsid w:val="00E61F1C"/>
    <w:rsid w:val="00E73632"/>
    <w:rsid w:val="00E75FCF"/>
    <w:rsid w:val="00E9003A"/>
    <w:rsid w:val="00E9308B"/>
    <w:rsid w:val="00E96221"/>
    <w:rsid w:val="00EA758F"/>
    <w:rsid w:val="00EB44E1"/>
    <w:rsid w:val="00EB71E2"/>
    <w:rsid w:val="00EC2FD6"/>
    <w:rsid w:val="00EE4A72"/>
    <w:rsid w:val="00F016F6"/>
    <w:rsid w:val="00F07941"/>
    <w:rsid w:val="00F11F11"/>
    <w:rsid w:val="00F13FCC"/>
    <w:rsid w:val="00F16F44"/>
    <w:rsid w:val="00F268F2"/>
    <w:rsid w:val="00F37A5B"/>
    <w:rsid w:val="00F4486E"/>
    <w:rsid w:val="00F47D95"/>
    <w:rsid w:val="00F608FA"/>
    <w:rsid w:val="00F6463F"/>
    <w:rsid w:val="00F704C8"/>
    <w:rsid w:val="00F71E3A"/>
    <w:rsid w:val="00F73005"/>
    <w:rsid w:val="00F747D8"/>
    <w:rsid w:val="00F7500F"/>
    <w:rsid w:val="00F75C5D"/>
    <w:rsid w:val="00F8595C"/>
    <w:rsid w:val="00FB063D"/>
    <w:rsid w:val="00FB15B8"/>
    <w:rsid w:val="00FB57B2"/>
    <w:rsid w:val="00FC2876"/>
    <w:rsid w:val="00FE66F6"/>
    <w:rsid w:val="00FF1FE5"/>
    <w:rsid w:val="00FF5786"/>
    <w:rsid w:val="0BD8C3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E9A70F"/>
  <w15:docId w15:val="{96744F63-11D5-4B83-B643-9EBF4D52C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7A9C"/>
  </w:style>
  <w:style w:type="paragraph" w:styleId="Heading2">
    <w:name w:val="heading 2"/>
    <w:basedOn w:val="Normal"/>
    <w:link w:val="Heading2Char"/>
    <w:uiPriority w:val="9"/>
    <w:qFormat/>
    <w:rsid w:val="00423509"/>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B03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DB03FE"/>
    <w:pPr>
      <w:ind w:left="720"/>
      <w:contextualSpacing/>
    </w:pPr>
  </w:style>
  <w:style w:type="table" w:styleId="LightGrid">
    <w:name w:val="Light Grid"/>
    <w:basedOn w:val="TableNormal"/>
    <w:uiPriority w:val="62"/>
    <w:rsid w:val="00DB03FE"/>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F2F2F2" w:themeFill="background1" w:themeFillShade="F2"/>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styleId="Header">
    <w:name w:val="header"/>
    <w:basedOn w:val="Normal"/>
    <w:link w:val="HeaderChar"/>
    <w:uiPriority w:val="99"/>
    <w:unhideWhenUsed/>
    <w:rsid w:val="00DB03FE"/>
    <w:pPr>
      <w:tabs>
        <w:tab w:val="center" w:pos="4513"/>
        <w:tab w:val="right" w:pos="9026"/>
      </w:tabs>
      <w:spacing w:after="0" w:line="240" w:lineRule="auto"/>
    </w:pPr>
  </w:style>
  <w:style w:type="character" w:customStyle="1" w:styleId="HeaderChar">
    <w:name w:val="Header Char"/>
    <w:basedOn w:val="DefaultParagraphFont"/>
    <w:link w:val="Header"/>
    <w:uiPriority w:val="99"/>
    <w:rsid w:val="00DB03FE"/>
  </w:style>
  <w:style w:type="character" w:styleId="CommentReference">
    <w:name w:val="annotation reference"/>
    <w:basedOn w:val="DefaultParagraphFont"/>
    <w:uiPriority w:val="99"/>
    <w:semiHidden/>
    <w:unhideWhenUsed/>
    <w:rsid w:val="00264EDA"/>
    <w:rPr>
      <w:sz w:val="16"/>
      <w:szCs w:val="16"/>
    </w:rPr>
  </w:style>
  <w:style w:type="paragraph" w:styleId="CommentText">
    <w:name w:val="annotation text"/>
    <w:basedOn w:val="Normal"/>
    <w:link w:val="CommentTextChar"/>
    <w:uiPriority w:val="99"/>
    <w:unhideWhenUsed/>
    <w:rsid w:val="00264EDA"/>
    <w:pPr>
      <w:spacing w:line="240" w:lineRule="auto"/>
    </w:pPr>
    <w:rPr>
      <w:sz w:val="20"/>
      <w:szCs w:val="20"/>
    </w:rPr>
  </w:style>
  <w:style w:type="character" w:customStyle="1" w:styleId="CommentTextChar">
    <w:name w:val="Comment Text Char"/>
    <w:basedOn w:val="DefaultParagraphFont"/>
    <w:link w:val="CommentText"/>
    <w:uiPriority w:val="99"/>
    <w:rsid w:val="00264EDA"/>
    <w:rPr>
      <w:sz w:val="20"/>
      <w:szCs w:val="20"/>
    </w:rPr>
  </w:style>
  <w:style w:type="paragraph" w:styleId="CommentSubject">
    <w:name w:val="annotation subject"/>
    <w:basedOn w:val="CommentText"/>
    <w:next w:val="CommentText"/>
    <w:link w:val="CommentSubjectChar"/>
    <w:uiPriority w:val="99"/>
    <w:semiHidden/>
    <w:unhideWhenUsed/>
    <w:rsid w:val="00264EDA"/>
    <w:rPr>
      <w:b/>
      <w:bCs/>
    </w:rPr>
  </w:style>
  <w:style w:type="character" w:customStyle="1" w:styleId="CommentSubjectChar">
    <w:name w:val="Comment Subject Char"/>
    <w:basedOn w:val="CommentTextChar"/>
    <w:link w:val="CommentSubject"/>
    <w:uiPriority w:val="99"/>
    <w:semiHidden/>
    <w:rsid w:val="00264EDA"/>
    <w:rPr>
      <w:b/>
      <w:bCs/>
      <w:sz w:val="20"/>
      <w:szCs w:val="20"/>
    </w:rPr>
  </w:style>
  <w:style w:type="paragraph" w:styleId="BalloonText">
    <w:name w:val="Balloon Text"/>
    <w:basedOn w:val="Normal"/>
    <w:link w:val="BalloonTextChar"/>
    <w:uiPriority w:val="99"/>
    <w:semiHidden/>
    <w:unhideWhenUsed/>
    <w:rsid w:val="00264ED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4EDA"/>
    <w:rPr>
      <w:rFonts w:ascii="Tahoma" w:hAnsi="Tahoma" w:cs="Tahoma"/>
      <w:sz w:val="16"/>
      <w:szCs w:val="16"/>
    </w:rPr>
  </w:style>
  <w:style w:type="paragraph" w:styleId="Footer">
    <w:name w:val="footer"/>
    <w:basedOn w:val="Normal"/>
    <w:link w:val="FooterChar"/>
    <w:uiPriority w:val="99"/>
    <w:unhideWhenUsed/>
    <w:rsid w:val="007747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774724"/>
  </w:style>
  <w:style w:type="character" w:styleId="Hyperlink">
    <w:name w:val="Hyperlink"/>
    <w:basedOn w:val="DefaultParagraphFont"/>
    <w:uiPriority w:val="99"/>
    <w:unhideWhenUsed/>
    <w:rsid w:val="00FC2876"/>
    <w:rPr>
      <w:color w:val="0000FF" w:themeColor="hyperlink"/>
      <w:u w:val="single"/>
    </w:rPr>
  </w:style>
  <w:style w:type="character" w:styleId="FollowedHyperlink">
    <w:name w:val="FollowedHyperlink"/>
    <w:basedOn w:val="DefaultParagraphFont"/>
    <w:uiPriority w:val="99"/>
    <w:unhideWhenUsed/>
    <w:rsid w:val="002D7A9C"/>
    <w:rPr>
      <w:color w:val="800080"/>
      <w:u w:val="single"/>
    </w:rPr>
  </w:style>
  <w:style w:type="character" w:customStyle="1" w:styleId="UnresolvedMention1">
    <w:name w:val="Unresolved Mention1"/>
    <w:basedOn w:val="DefaultParagraphFont"/>
    <w:uiPriority w:val="99"/>
    <w:semiHidden/>
    <w:unhideWhenUsed/>
    <w:rsid w:val="00BB7264"/>
    <w:rPr>
      <w:color w:val="605E5C"/>
      <w:shd w:val="clear" w:color="auto" w:fill="E1DFDD"/>
    </w:rPr>
  </w:style>
  <w:style w:type="paragraph" w:styleId="Revision">
    <w:name w:val="Revision"/>
    <w:hidden/>
    <w:uiPriority w:val="99"/>
    <w:semiHidden/>
    <w:rsid w:val="00AA3187"/>
    <w:pPr>
      <w:spacing w:after="0" w:line="240" w:lineRule="auto"/>
    </w:pPr>
  </w:style>
  <w:style w:type="character" w:customStyle="1" w:styleId="Heading2Char">
    <w:name w:val="Heading 2 Char"/>
    <w:basedOn w:val="DefaultParagraphFont"/>
    <w:link w:val="Heading2"/>
    <w:uiPriority w:val="9"/>
    <w:rsid w:val="00423509"/>
    <w:rPr>
      <w:rFonts w:ascii="Times New Roman" w:eastAsia="Times New Roman" w:hAnsi="Times New Roman" w:cs="Times New Roman"/>
      <w:b/>
      <w:bCs/>
      <w:sz w:val="36"/>
      <w:szCs w:val="36"/>
      <w:lang w:eastAsia="en-GB"/>
    </w:rPr>
  </w:style>
  <w:style w:type="paragraph" w:styleId="NormalWeb">
    <w:name w:val="Normal (Web)"/>
    <w:basedOn w:val="Normal"/>
    <w:uiPriority w:val="99"/>
    <w:unhideWhenUsed/>
    <w:rsid w:val="0042350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42350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138174">
      <w:bodyDiv w:val="1"/>
      <w:marLeft w:val="0"/>
      <w:marRight w:val="0"/>
      <w:marTop w:val="0"/>
      <w:marBottom w:val="0"/>
      <w:divBdr>
        <w:top w:val="none" w:sz="0" w:space="0" w:color="auto"/>
        <w:left w:val="none" w:sz="0" w:space="0" w:color="auto"/>
        <w:bottom w:val="none" w:sz="0" w:space="0" w:color="auto"/>
        <w:right w:val="none" w:sz="0" w:space="0" w:color="auto"/>
      </w:divBdr>
    </w:div>
    <w:div w:id="68580990">
      <w:bodyDiv w:val="1"/>
      <w:marLeft w:val="0"/>
      <w:marRight w:val="0"/>
      <w:marTop w:val="0"/>
      <w:marBottom w:val="0"/>
      <w:divBdr>
        <w:top w:val="none" w:sz="0" w:space="0" w:color="auto"/>
        <w:left w:val="none" w:sz="0" w:space="0" w:color="auto"/>
        <w:bottom w:val="none" w:sz="0" w:space="0" w:color="auto"/>
        <w:right w:val="none" w:sz="0" w:space="0" w:color="auto"/>
      </w:divBdr>
    </w:div>
    <w:div w:id="131336105">
      <w:bodyDiv w:val="1"/>
      <w:marLeft w:val="0"/>
      <w:marRight w:val="0"/>
      <w:marTop w:val="0"/>
      <w:marBottom w:val="0"/>
      <w:divBdr>
        <w:top w:val="none" w:sz="0" w:space="0" w:color="auto"/>
        <w:left w:val="none" w:sz="0" w:space="0" w:color="auto"/>
        <w:bottom w:val="none" w:sz="0" w:space="0" w:color="auto"/>
        <w:right w:val="none" w:sz="0" w:space="0" w:color="auto"/>
      </w:divBdr>
    </w:div>
    <w:div w:id="169486342">
      <w:bodyDiv w:val="1"/>
      <w:marLeft w:val="0"/>
      <w:marRight w:val="0"/>
      <w:marTop w:val="0"/>
      <w:marBottom w:val="0"/>
      <w:divBdr>
        <w:top w:val="none" w:sz="0" w:space="0" w:color="auto"/>
        <w:left w:val="none" w:sz="0" w:space="0" w:color="auto"/>
        <w:bottom w:val="none" w:sz="0" w:space="0" w:color="auto"/>
        <w:right w:val="none" w:sz="0" w:space="0" w:color="auto"/>
      </w:divBdr>
    </w:div>
    <w:div w:id="181750808">
      <w:bodyDiv w:val="1"/>
      <w:marLeft w:val="0"/>
      <w:marRight w:val="0"/>
      <w:marTop w:val="0"/>
      <w:marBottom w:val="0"/>
      <w:divBdr>
        <w:top w:val="none" w:sz="0" w:space="0" w:color="auto"/>
        <w:left w:val="none" w:sz="0" w:space="0" w:color="auto"/>
        <w:bottom w:val="none" w:sz="0" w:space="0" w:color="auto"/>
        <w:right w:val="none" w:sz="0" w:space="0" w:color="auto"/>
      </w:divBdr>
    </w:div>
    <w:div w:id="214898664">
      <w:bodyDiv w:val="1"/>
      <w:marLeft w:val="0"/>
      <w:marRight w:val="0"/>
      <w:marTop w:val="0"/>
      <w:marBottom w:val="0"/>
      <w:divBdr>
        <w:top w:val="none" w:sz="0" w:space="0" w:color="auto"/>
        <w:left w:val="none" w:sz="0" w:space="0" w:color="auto"/>
        <w:bottom w:val="none" w:sz="0" w:space="0" w:color="auto"/>
        <w:right w:val="none" w:sz="0" w:space="0" w:color="auto"/>
      </w:divBdr>
    </w:div>
    <w:div w:id="221214327">
      <w:bodyDiv w:val="1"/>
      <w:marLeft w:val="0"/>
      <w:marRight w:val="0"/>
      <w:marTop w:val="0"/>
      <w:marBottom w:val="0"/>
      <w:divBdr>
        <w:top w:val="none" w:sz="0" w:space="0" w:color="auto"/>
        <w:left w:val="none" w:sz="0" w:space="0" w:color="auto"/>
        <w:bottom w:val="none" w:sz="0" w:space="0" w:color="auto"/>
        <w:right w:val="none" w:sz="0" w:space="0" w:color="auto"/>
      </w:divBdr>
    </w:div>
    <w:div w:id="244723741">
      <w:bodyDiv w:val="1"/>
      <w:marLeft w:val="0"/>
      <w:marRight w:val="0"/>
      <w:marTop w:val="0"/>
      <w:marBottom w:val="0"/>
      <w:divBdr>
        <w:top w:val="none" w:sz="0" w:space="0" w:color="auto"/>
        <w:left w:val="none" w:sz="0" w:space="0" w:color="auto"/>
        <w:bottom w:val="none" w:sz="0" w:space="0" w:color="auto"/>
        <w:right w:val="none" w:sz="0" w:space="0" w:color="auto"/>
      </w:divBdr>
    </w:div>
    <w:div w:id="280307724">
      <w:bodyDiv w:val="1"/>
      <w:marLeft w:val="0"/>
      <w:marRight w:val="0"/>
      <w:marTop w:val="0"/>
      <w:marBottom w:val="0"/>
      <w:divBdr>
        <w:top w:val="none" w:sz="0" w:space="0" w:color="auto"/>
        <w:left w:val="none" w:sz="0" w:space="0" w:color="auto"/>
        <w:bottom w:val="none" w:sz="0" w:space="0" w:color="auto"/>
        <w:right w:val="none" w:sz="0" w:space="0" w:color="auto"/>
      </w:divBdr>
    </w:div>
    <w:div w:id="297036286">
      <w:bodyDiv w:val="1"/>
      <w:marLeft w:val="0"/>
      <w:marRight w:val="0"/>
      <w:marTop w:val="0"/>
      <w:marBottom w:val="0"/>
      <w:divBdr>
        <w:top w:val="none" w:sz="0" w:space="0" w:color="auto"/>
        <w:left w:val="none" w:sz="0" w:space="0" w:color="auto"/>
        <w:bottom w:val="none" w:sz="0" w:space="0" w:color="auto"/>
        <w:right w:val="none" w:sz="0" w:space="0" w:color="auto"/>
      </w:divBdr>
    </w:div>
    <w:div w:id="314847183">
      <w:bodyDiv w:val="1"/>
      <w:marLeft w:val="0"/>
      <w:marRight w:val="0"/>
      <w:marTop w:val="0"/>
      <w:marBottom w:val="0"/>
      <w:divBdr>
        <w:top w:val="none" w:sz="0" w:space="0" w:color="auto"/>
        <w:left w:val="none" w:sz="0" w:space="0" w:color="auto"/>
        <w:bottom w:val="none" w:sz="0" w:space="0" w:color="auto"/>
        <w:right w:val="none" w:sz="0" w:space="0" w:color="auto"/>
      </w:divBdr>
    </w:div>
    <w:div w:id="327751214">
      <w:bodyDiv w:val="1"/>
      <w:marLeft w:val="0"/>
      <w:marRight w:val="0"/>
      <w:marTop w:val="0"/>
      <w:marBottom w:val="0"/>
      <w:divBdr>
        <w:top w:val="none" w:sz="0" w:space="0" w:color="auto"/>
        <w:left w:val="none" w:sz="0" w:space="0" w:color="auto"/>
        <w:bottom w:val="none" w:sz="0" w:space="0" w:color="auto"/>
        <w:right w:val="none" w:sz="0" w:space="0" w:color="auto"/>
      </w:divBdr>
    </w:div>
    <w:div w:id="359666074">
      <w:bodyDiv w:val="1"/>
      <w:marLeft w:val="0"/>
      <w:marRight w:val="0"/>
      <w:marTop w:val="0"/>
      <w:marBottom w:val="0"/>
      <w:divBdr>
        <w:top w:val="none" w:sz="0" w:space="0" w:color="auto"/>
        <w:left w:val="none" w:sz="0" w:space="0" w:color="auto"/>
        <w:bottom w:val="none" w:sz="0" w:space="0" w:color="auto"/>
        <w:right w:val="none" w:sz="0" w:space="0" w:color="auto"/>
      </w:divBdr>
    </w:div>
    <w:div w:id="389497535">
      <w:bodyDiv w:val="1"/>
      <w:marLeft w:val="0"/>
      <w:marRight w:val="0"/>
      <w:marTop w:val="0"/>
      <w:marBottom w:val="0"/>
      <w:divBdr>
        <w:top w:val="none" w:sz="0" w:space="0" w:color="auto"/>
        <w:left w:val="none" w:sz="0" w:space="0" w:color="auto"/>
        <w:bottom w:val="none" w:sz="0" w:space="0" w:color="auto"/>
        <w:right w:val="none" w:sz="0" w:space="0" w:color="auto"/>
      </w:divBdr>
    </w:div>
    <w:div w:id="461001419">
      <w:bodyDiv w:val="1"/>
      <w:marLeft w:val="0"/>
      <w:marRight w:val="0"/>
      <w:marTop w:val="0"/>
      <w:marBottom w:val="0"/>
      <w:divBdr>
        <w:top w:val="none" w:sz="0" w:space="0" w:color="auto"/>
        <w:left w:val="none" w:sz="0" w:space="0" w:color="auto"/>
        <w:bottom w:val="none" w:sz="0" w:space="0" w:color="auto"/>
        <w:right w:val="none" w:sz="0" w:space="0" w:color="auto"/>
      </w:divBdr>
    </w:div>
    <w:div w:id="497425391">
      <w:bodyDiv w:val="1"/>
      <w:marLeft w:val="0"/>
      <w:marRight w:val="0"/>
      <w:marTop w:val="0"/>
      <w:marBottom w:val="0"/>
      <w:divBdr>
        <w:top w:val="none" w:sz="0" w:space="0" w:color="auto"/>
        <w:left w:val="none" w:sz="0" w:space="0" w:color="auto"/>
        <w:bottom w:val="none" w:sz="0" w:space="0" w:color="auto"/>
        <w:right w:val="none" w:sz="0" w:space="0" w:color="auto"/>
      </w:divBdr>
    </w:div>
    <w:div w:id="536166260">
      <w:bodyDiv w:val="1"/>
      <w:marLeft w:val="0"/>
      <w:marRight w:val="0"/>
      <w:marTop w:val="0"/>
      <w:marBottom w:val="0"/>
      <w:divBdr>
        <w:top w:val="none" w:sz="0" w:space="0" w:color="auto"/>
        <w:left w:val="none" w:sz="0" w:space="0" w:color="auto"/>
        <w:bottom w:val="none" w:sz="0" w:space="0" w:color="auto"/>
        <w:right w:val="none" w:sz="0" w:space="0" w:color="auto"/>
      </w:divBdr>
    </w:div>
    <w:div w:id="539167669">
      <w:bodyDiv w:val="1"/>
      <w:marLeft w:val="0"/>
      <w:marRight w:val="0"/>
      <w:marTop w:val="0"/>
      <w:marBottom w:val="0"/>
      <w:divBdr>
        <w:top w:val="none" w:sz="0" w:space="0" w:color="auto"/>
        <w:left w:val="none" w:sz="0" w:space="0" w:color="auto"/>
        <w:bottom w:val="none" w:sz="0" w:space="0" w:color="auto"/>
        <w:right w:val="none" w:sz="0" w:space="0" w:color="auto"/>
      </w:divBdr>
      <w:divsChild>
        <w:div w:id="1757750455">
          <w:marLeft w:val="0"/>
          <w:marRight w:val="0"/>
          <w:marTop w:val="0"/>
          <w:marBottom w:val="0"/>
          <w:divBdr>
            <w:top w:val="none" w:sz="0" w:space="0" w:color="auto"/>
            <w:left w:val="none" w:sz="0" w:space="0" w:color="auto"/>
            <w:bottom w:val="none" w:sz="0" w:space="0" w:color="auto"/>
            <w:right w:val="none" w:sz="0" w:space="0" w:color="auto"/>
          </w:divBdr>
          <w:divsChild>
            <w:div w:id="335378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1161258">
      <w:bodyDiv w:val="1"/>
      <w:marLeft w:val="0"/>
      <w:marRight w:val="0"/>
      <w:marTop w:val="0"/>
      <w:marBottom w:val="0"/>
      <w:divBdr>
        <w:top w:val="none" w:sz="0" w:space="0" w:color="auto"/>
        <w:left w:val="none" w:sz="0" w:space="0" w:color="auto"/>
        <w:bottom w:val="none" w:sz="0" w:space="0" w:color="auto"/>
        <w:right w:val="none" w:sz="0" w:space="0" w:color="auto"/>
      </w:divBdr>
    </w:div>
    <w:div w:id="556942442">
      <w:bodyDiv w:val="1"/>
      <w:marLeft w:val="0"/>
      <w:marRight w:val="0"/>
      <w:marTop w:val="0"/>
      <w:marBottom w:val="0"/>
      <w:divBdr>
        <w:top w:val="none" w:sz="0" w:space="0" w:color="auto"/>
        <w:left w:val="none" w:sz="0" w:space="0" w:color="auto"/>
        <w:bottom w:val="none" w:sz="0" w:space="0" w:color="auto"/>
        <w:right w:val="none" w:sz="0" w:space="0" w:color="auto"/>
      </w:divBdr>
    </w:div>
    <w:div w:id="558905249">
      <w:bodyDiv w:val="1"/>
      <w:marLeft w:val="0"/>
      <w:marRight w:val="0"/>
      <w:marTop w:val="0"/>
      <w:marBottom w:val="0"/>
      <w:divBdr>
        <w:top w:val="none" w:sz="0" w:space="0" w:color="auto"/>
        <w:left w:val="none" w:sz="0" w:space="0" w:color="auto"/>
        <w:bottom w:val="none" w:sz="0" w:space="0" w:color="auto"/>
        <w:right w:val="none" w:sz="0" w:space="0" w:color="auto"/>
      </w:divBdr>
    </w:div>
    <w:div w:id="574509685">
      <w:bodyDiv w:val="1"/>
      <w:marLeft w:val="0"/>
      <w:marRight w:val="0"/>
      <w:marTop w:val="0"/>
      <w:marBottom w:val="0"/>
      <w:divBdr>
        <w:top w:val="none" w:sz="0" w:space="0" w:color="auto"/>
        <w:left w:val="none" w:sz="0" w:space="0" w:color="auto"/>
        <w:bottom w:val="none" w:sz="0" w:space="0" w:color="auto"/>
        <w:right w:val="none" w:sz="0" w:space="0" w:color="auto"/>
      </w:divBdr>
    </w:div>
    <w:div w:id="621156656">
      <w:bodyDiv w:val="1"/>
      <w:marLeft w:val="0"/>
      <w:marRight w:val="0"/>
      <w:marTop w:val="0"/>
      <w:marBottom w:val="0"/>
      <w:divBdr>
        <w:top w:val="none" w:sz="0" w:space="0" w:color="auto"/>
        <w:left w:val="none" w:sz="0" w:space="0" w:color="auto"/>
        <w:bottom w:val="none" w:sz="0" w:space="0" w:color="auto"/>
        <w:right w:val="none" w:sz="0" w:space="0" w:color="auto"/>
      </w:divBdr>
      <w:divsChild>
        <w:div w:id="1614943982">
          <w:marLeft w:val="0"/>
          <w:marRight w:val="0"/>
          <w:marTop w:val="0"/>
          <w:marBottom w:val="0"/>
          <w:divBdr>
            <w:top w:val="none" w:sz="0" w:space="0" w:color="auto"/>
            <w:left w:val="none" w:sz="0" w:space="0" w:color="auto"/>
            <w:bottom w:val="none" w:sz="0" w:space="0" w:color="auto"/>
            <w:right w:val="none" w:sz="0" w:space="0" w:color="auto"/>
          </w:divBdr>
          <w:divsChild>
            <w:div w:id="1040395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1225446">
      <w:bodyDiv w:val="1"/>
      <w:marLeft w:val="0"/>
      <w:marRight w:val="0"/>
      <w:marTop w:val="0"/>
      <w:marBottom w:val="0"/>
      <w:divBdr>
        <w:top w:val="none" w:sz="0" w:space="0" w:color="auto"/>
        <w:left w:val="none" w:sz="0" w:space="0" w:color="auto"/>
        <w:bottom w:val="none" w:sz="0" w:space="0" w:color="auto"/>
        <w:right w:val="none" w:sz="0" w:space="0" w:color="auto"/>
      </w:divBdr>
    </w:div>
    <w:div w:id="642930777">
      <w:bodyDiv w:val="1"/>
      <w:marLeft w:val="0"/>
      <w:marRight w:val="0"/>
      <w:marTop w:val="0"/>
      <w:marBottom w:val="0"/>
      <w:divBdr>
        <w:top w:val="none" w:sz="0" w:space="0" w:color="auto"/>
        <w:left w:val="none" w:sz="0" w:space="0" w:color="auto"/>
        <w:bottom w:val="none" w:sz="0" w:space="0" w:color="auto"/>
        <w:right w:val="none" w:sz="0" w:space="0" w:color="auto"/>
      </w:divBdr>
    </w:div>
    <w:div w:id="931469160">
      <w:bodyDiv w:val="1"/>
      <w:marLeft w:val="0"/>
      <w:marRight w:val="0"/>
      <w:marTop w:val="0"/>
      <w:marBottom w:val="0"/>
      <w:divBdr>
        <w:top w:val="none" w:sz="0" w:space="0" w:color="auto"/>
        <w:left w:val="none" w:sz="0" w:space="0" w:color="auto"/>
        <w:bottom w:val="none" w:sz="0" w:space="0" w:color="auto"/>
        <w:right w:val="none" w:sz="0" w:space="0" w:color="auto"/>
      </w:divBdr>
    </w:div>
    <w:div w:id="1051464896">
      <w:bodyDiv w:val="1"/>
      <w:marLeft w:val="0"/>
      <w:marRight w:val="0"/>
      <w:marTop w:val="0"/>
      <w:marBottom w:val="0"/>
      <w:divBdr>
        <w:top w:val="none" w:sz="0" w:space="0" w:color="auto"/>
        <w:left w:val="none" w:sz="0" w:space="0" w:color="auto"/>
        <w:bottom w:val="none" w:sz="0" w:space="0" w:color="auto"/>
        <w:right w:val="none" w:sz="0" w:space="0" w:color="auto"/>
      </w:divBdr>
    </w:div>
    <w:div w:id="1158613217">
      <w:bodyDiv w:val="1"/>
      <w:marLeft w:val="0"/>
      <w:marRight w:val="0"/>
      <w:marTop w:val="0"/>
      <w:marBottom w:val="0"/>
      <w:divBdr>
        <w:top w:val="none" w:sz="0" w:space="0" w:color="auto"/>
        <w:left w:val="none" w:sz="0" w:space="0" w:color="auto"/>
        <w:bottom w:val="none" w:sz="0" w:space="0" w:color="auto"/>
        <w:right w:val="none" w:sz="0" w:space="0" w:color="auto"/>
      </w:divBdr>
    </w:div>
    <w:div w:id="1231963199">
      <w:bodyDiv w:val="1"/>
      <w:marLeft w:val="0"/>
      <w:marRight w:val="0"/>
      <w:marTop w:val="0"/>
      <w:marBottom w:val="0"/>
      <w:divBdr>
        <w:top w:val="none" w:sz="0" w:space="0" w:color="auto"/>
        <w:left w:val="none" w:sz="0" w:space="0" w:color="auto"/>
        <w:bottom w:val="none" w:sz="0" w:space="0" w:color="auto"/>
        <w:right w:val="none" w:sz="0" w:space="0" w:color="auto"/>
      </w:divBdr>
    </w:div>
    <w:div w:id="1306199791">
      <w:bodyDiv w:val="1"/>
      <w:marLeft w:val="0"/>
      <w:marRight w:val="0"/>
      <w:marTop w:val="0"/>
      <w:marBottom w:val="0"/>
      <w:divBdr>
        <w:top w:val="none" w:sz="0" w:space="0" w:color="auto"/>
        <w:left w:val="none" w:sz="0" w:space="0" w:color="auto"/>
        <w:bottom w:val="none" w:sz="0" w:space="0" w:color="auto"/>
        <w:right w:val="none" w:sz="0" w:space="0" w:color="auto"/>
      </w:divBdr>
    </w:div>
    <w:div w:id="1429740980">
      <w:bodyDiv w:val="1"/>
      <w:marLeft w:val="0"/>
      <w:marRight w:val="0"/>
      <w:marTop w:val="0"/>
      <w:marBottom w:val="0"/>
      <w:divBdr>
        <w:top w:val="none" w:sz="0" w:space="0" w:color="auto"/>
        <w:left w:val="none" w:sz="0" w:space="0" w:color="auto"/>
        <w:bottom w:val="none" w:sz="0" w:space="0" w:color="auto"/>
        <w:right w:val="none" w:sz="0" w:space="0" w:color="auto"/>
      </w:divBdr>
    </w:div>
    <w:div w:id="1442993589">
      <w:bodyDiv w:val="1"/>
      <w:marLeft w:val="0"/>
      <w:marRight w:val="0"/>
      <w:marTop w:val="0"/>
      <w:marBottom w:val="0"/>
      <w:divBdr>
        <w:top w:val="none" w:sz="0" w:space="0" w:color="auto"/>
        <w:left w:val="none" w:sz="0" w:space="0" w:color="auto"/>
        <w:bottom w:val="none" w:sz="0" w:space="0" w:color="auto"/>
        <w:right w:val="none" w:sz="0" w:space="0" w:color="auto"/>
      </w:divBdr>
    </w:div>
    <w:div w:id="1562251076">
      <w:bodyDiv w:val="1"/>
      <w:marLeft w:val="0"/>
      <w:marRight w:val="0"/>
      <w:marTop w:val="0"/>
      <w:marBottom w:val="0"/>
      <w:divBdr>
        <w:top w:val="none" w:sz="0" w:space="0" w:color="auto"/>
        <w:left w:val="none" w:sz="0" w:space="0" w:color="auto"/>
        <w:bottom w:val="none" w:sz="0" w:space="0" w:color="auto"/>
        <w:right w:val="none" w:sz="0" w:space="0" w:color="auto"/>
      </w:divBdr>
    </w:div>
    <w:div w:id="1574706715">
      <w:bodyDiv w:val="1"/>
      <w:marLeft w:val="0"/>
      <w:marRight w:val="0"/>
      <w:marTop w:val="0"/>
      <w:marBottom w:val="0"/>
      <w:divBdr>
        <w:top w:val="none" w:sz="0" w:space="0" w:color="auto"/>
        <w:left w:val="none" w:sz="0" w:space="0" w:color="auto"/>
        <w:bottom w:val="none" w:sz="0" w:space="0" w:color="auto"/>
        <w:right w:val="none" w:sz="0" w:space="0" w:color="auto"/>
      </w:divBdr>
    </w:div>
    <w:div w:id="1576159985">
      <w:bodyDiv w:val="1"/>
      <w:marLeft w:val="0"/>
      <w:marRight w:val="0"/>
      <w:marTop w:val="0"/>
      <w:marBottom w:val="0"/>
      <w:divBdr>
        <w:top w:val="none" w:sz="0" w:space="0" w:color="auto"/>
        <w:left w:val="none" w:sz="0" w:space="0" w:color="auto"/>
        <w:bottom w:val="none" w:sz="0" w:space="0" w:color="auto"/>
        <w:right w:val="none" w:sz="0" w:space="0" w:color="auto"/>
      </w:divBdr>
    </w:div>
    <w:div w:id="1625503163">
      <w:bodyDiv w:val="1"/>
      <w:marLeft w:val="0"/>
      <w:marRight w:val="0"/>
      <w:marTop w:val="0"/>
      <w:marBottom w:val="0"/>
      <w:divBdr>
        <w:top w:val="none" w:sz="0" w:space="0" w:color="auto"/>
        <w:left w:val="none" w:sz="0" w:space="0" w:color="auto"/>
        <w:bottom w:val="none" w:sz="0" w:space="0" w:color="auto"/>
        <w:right w:val="none" w:sz="0" w:space="0" w:color="auto"/>
      </w:divBdr>
    </w:div>
    <w:div w:id="1647661716">
      <w:bodyDiv w:val="1"/>
      <w:marLeft w:val="0"/>
      <w:marRight w:val="0"/>
      <w:marTop w:val="0"/>
      <w:marBottom w:val="0"/>
      <w:divBdr>
        <w:top w:val="none" w:sz="0" w:space="0" w:color="auto"/>
        <w:left w:val="none" w:sz="0" w:space="0" w:color="auto"/>
        <w:bottom w:val="none" w:sz="0" w:space="0" w:color="auto"/>
        <w:right w:val="none" w:sz="0" w:space="0" w:color="auto"/>
      </w:divBdr>
    </w:div>
    <w:div w:id="1733504309">
      <w:bodyDiv w:val="1"/>
      <w:marLeft w:val="0"/>
      <w:marRight w:val="0"/>
      <w:marTop w:val="0"/>
      <w:marBottom w:val="0"/>
      <w:divBdr>
        <w:top w:val="none" w:sz="0" w:space="0" w:color="auto"/>
        <w:left w:val="none" w:sz="0" w:space="0" w:color="auto"/>
        <w:bottom w:val="none" w:sz="0" w:space="0" w:color="auto"/>
        <w:right w:val="none" w:sz="0" w:space="0" w:color="auto"/>
      </w:divBdr>
    </w:div>
    <w:div w:id="1835880453">
      <w:bodyDiv w:val="1"/>
      <w:marLeft w:val="0"/>
      <w:marRight w:val="0"/>
      <w:marTop w:val="0"/>
      <w:marBottom w:val="0"/>
      <w:divBdr>
        <w:top w:val="none" w:sz="0" w:space="0" w:color="auto"/>
        <w:left w:val="none" w:sz="0" w:space="0" w:color="auto"/>
        <w:bottom w:val="none" w:sz="0" w:space="0" w:color="auto"/>
        <w:right w:val="none" w:sz="0" w:space="0" w:color="auto"/>
      </w:divBdr>
    </w:div>
    <w:div w:id="1931236848">
      <w:bodyDiv w:val="1"/>
      <w:marLeft w:val="0"/>
      <w:marRight w:val="0"/>
      <w:marTop w:val="0"/>
      <w:marBottom w:val="0"/>
      <w:divBdr>
        <w:top w:val="none" w:sz="0" w:space="0" w:color="auto"/>
        <w:left w:val="none" w:sz="0" w:space="0" w:color="auto"/>
        <w:bottom w:val="none" w:sz="0" w:space="0" w:color="auto"/>
        <w:right w:val="none" w:sz="0" w:space="0" w:color="auto"/>
      </w:divBdr>
    </w:div>
    <w:div w:id="1934581686">
      <w:bodyDiv w:val="1"/>
      <w:marLeft w:val="0"/>
      <w:marRight w:val="0"/>
      <w:marTop w:val="0"/>
      <w:marBottom w:val="0"/>
      <w:divBdr>
        <w:top w:val="none" w:sz="0" w:space="0" w:color="auto"/>
        <w:left w:val="none" w:sz="0" w:space="0" w:color="auto"/>
        <w:bottom w:val="none" w:sz="0" w:space="0" w:color="auto"/>
        <w:right w:val="none" w:sz="0" w:space="0" w:color="auto"/>
      </w:divBdr>
    </w:div>
    <w:div w:id="2096512407">
      <w:bodyDiv w:val="1"/>
      <w:marLeft w:val="0"/>
      <w:marRight w:val="0"/>
      <w:marTop w:val="0"/>
      <w:marBottom w:val="0"/>
      <w:divBdr>
        <w:top w:val="none" w:sz="0" w:space="0" w:color="auto"/>
        <w:left w:val="none" w:sz="0" w:space="0" w:color="auto"/>
        <w:bottom w:val="none" w:sz="0" w:space="0" w:color="auto"/>
        <w:right w:val="none" w:sz="0" w:space="0" w:color="auto"/>
      </w:divBdr>
    </w:div>
    <w:div w:id="2134983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hitworthpark.org.uk/about-us/policies/"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https://www.durham.gov.uk/localoffer"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durham.gov.uk/localoffer"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j.burn@whitworthpark.org.uk"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alplearning.org.uk/wp-content/uploads/2025/11/Anti-bullying-Cyber-Policy-25-27.pdf"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alplearning.org.uk/wp-content/uploads/2025/08/SEND-Policy-25-26.pdf" TargetMode="External"/><Relationship Id="rId22"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TheSchoolBus">
      <a:dk1>
        <a:sysClr val="windowText" lastClr="000000"/>
      </a:dk1>
      <a:lt1>
        <a:sysClr val="window" lastClr="FFFFFF"/>
      </a:lt1>
      <a:dk2>
        <a:srgbClr val="000000"/>
      </a:dk2>
      <a:lt2>
        <a:srgbClr val="FBFAF4"/>
      </a:lt2>
      <a:accent1>
        <a:srgbClr val="404041"/>
      </a:accent1>
      <a:accent2>
        <a:srgbClr val="BCBEBE"/>
      </a:accent2>
      <a:accent3>
        <a:srgbClr val="9BA29E"/>
      </a:accent3>
      <a:accent4>
        <a:srgbClr val="404041"/>
      </a:accent4>
      <a:accent5>
        <a:srgbClr val="FFD006"/>
      </a:accent5>
      <a:accent6>
        <a:srgbClr val="FFD006"/>
      </a:accent6>
      <a:hlink>
        <a:srgbClr val="0000FF"/>
      </a:hlink>
      <a:folHlink>
        <a:srgbClr val="0000FF"/>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0BE129F28C70FF4582281C483BEF6E90" ma:contentTypeVersion="3" ma:contentTypeDescription="Create a new document." ma:contentTypeScope="" ma:versionID="5cd543f0615b035993018ef04e99569b">
  <xsd:schema xmlns:xsd="http://www.w3.org/2001/XMLSchema" xmlns:xs="http://www.w3.org/2001/XMLSchema" xmlns:p="http://schemas.microsoft.com/office/2006/metadata/properties" xmlns:ns2="5e39fa03-5fd3-44eb-bf48-932035fbaedd" targetNamespace="http://schemas.microsoft.com/office/2006/metadata/properties" ma:root="true" ma:fieldsID="dbb61df4ef2534bfde7785370a03ce04" ns2:_="">
    <xsd:import namespace="5e39fa03-5fd3-44eb-bf48-932035fbaedd"/>
    <xsd:element name="properties">
      <xsd:complexType>
        <xsd:sequence>
          <xsd:element name="documentManagement">
            <xsd:complexType>
              <xsd:all>
                <xsd:element ref="ns2:MediaServiceMetadata" minOccurs="0"/>
                <xsd:element ref="ns2:MediaServiceFastMetadata"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39fa03-5fd3-44eb-bf48-932035fbaed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D867E0B-866C-4261-9C99-A754F1C0F1C5}">
  <ds:schemaRefs>
    <ds:schemaRef ds:uri="http://schemas.microsoft.com/sharepoint/v3/contenttype/forms"/>
  </ds:schemaRefs>
</ds:datastoreItem>
</file>

<file path=customXml/itemProps2.xml><?xml version="1.0" encoding="utf-8"?>
<ds:datastoreItem xmlns:ds="http://schemas.openxmlformats.org/officeDocument/2006/customXml" ds:itemID="{6191FA62-2066-44AB-9F1F-714B5FD3DD1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BC20CFE-90CE-4857-9C93-0C228A69EE9C}">
  <ds:schemaRefs>
    <ds:schemaRef ds:uri="http://schemas.openxmlformats.org/officeDocument/2006/bibliography"/>
  </ds:schemaRefs>
</ds:datastoreItem>
</file>

<file path=customXml/itemProps4.xml><?xml version="1.0" encoding="utf-8"?>
<ds:datastoreItem xmlns:ds="http://schemas.openxmlformats.org/officeDocument/2006/customXml" ds:itemID="{834816AE-573D-49EC-95AF-2507637F19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39fa03-5fd3-44eb-bf48-932035fbae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22</Pages>
  <Words>4225</Words>
  <Characters>23032</Characters>
  <Application>Microsoft Office Word</Application>
  <DocSecurity>0</DocSecurity>
  <Lines>590</Lines>
  <Paragraphs>400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26857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Amy Andrew</dc:creator>
  <cp:lastModifiedBy>Mr A McAllister</cp:lastModifiedBy>
  <cp:revision>4</cp:revision>
  <dcterms:created xsi:type="dcterms:W3CDTF">2026-02-05T14:43:00Z</dcterms:created>
  <dcterms:modified xsi:type="dcterms:W3CDTF">2026-02-05T14:49:00Z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0x0101000BE129F28C70FF4582281C483BEF6E90</vt:lpwstr>
  </property>
</Properties>
</file>